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5131B" w:rsidR="0085131B" w:rsidP="6EFD8410" w:rsidRDefault="0085131B" w14:paraId="18672426" w14:textId="77777777">
      <w:pPr>
        <w:pStyle w:val="Subtitle"/>
        <w:numPr>
          <w:numId w:val="0"/>
        </w:numPr>
        <w:pBdr>
          <w:bottom w:val="single" w:color="FF000000" w:sz="12" w:space="1"/>
        </w:pBdr>
        <w:spacing w:after="0" w:afterAutospacing="off" w:line="240" w:lineRule="auto"/>
        <w:rPr>
          <w:color w:val="auto"/>
        </w:rPr>
      </w:pPr>
      <w:r w:rsidRPr="6EFD8410" w:rsidR="0085131B">
        <w:rPr>
          <w:color w:val="auto"/>
        </w:rPr>
        <w:t xml:space="preserve">The ulearn calendar tool displays a </w:t>
      </w:r>
      <w:r w:rsidRPr="6EFD8410" w:rsidR="0085131B">
        <w:rPr>
          <w:color w:val="auto"/>
        </w:rPr>
        <w:t>consolidated</w:t>
      </w:r>
      <w:r w:rsidRPr="6EFD8410" w:rsidR="0085131B">
        <w:rPr>
          <w:color w:val="auto"/>
        </w:rPr>
        <w:t xml:space="preserve"> view of course events (i.e.,</w:t>
      </w:r>
    </w:p>
    <w:p w:rsidRPr="0085131B" w:rsidR="0085131B" w:rsidP="6EFD8410" w:rsidRDefault="0085131B" w14:paraId="47E28A84" w14:textId="77777777">
      <w:pPr>
        <w:pStyle w:val="Subtitle"/>
        <w:numPr>
          <w:numId w:val="0"/>
        </w:numPr>
        <w:pBdr>
          <w:bottom w:val="single" w:color="FF000000" w:sz="12" w:space="1"/>
        </w:pBdr>
        <w:spacing w:after="0" w:afterAutospacing="off" w:line="240" w:lineRule="auto"/>
        <w:rPr>
          <w:color w:val="auto"/>
        </w:rPr>
      </w:pPr>
      <w:r w:rsidRPr="6EFD8410" w:rsidR="0085131B">
        <w:rPr>
          <w:color w:val="auto"/>
        </w:rPr>
        <w:t>assignment due dates across courses) as well as personal events. It provides the</w:t>
      </w:r>
    </w:p>
    <w:p w:rsidRPr="00BF7A49" w:rsidR="0055729A" w:rsidP="6EFD8410" w:rsidRDefault="0085131B" w14:paraId="58E8B315" w14:textId="77777777">
      <w:pPr>
        <w:pStyle w:val="Subtitle"/>
        <w:numPr>
          <w:numId w:val="0"/>
        </w:numPr>
        <w:pBdr>
          <w:bottom w:val="single" w:color="FF000000" w:sz="12" w:space="1"/>
        </w:pBdr>
        <w:spacing w:after="0" w:afterAutospacing="off" w:line="240" w:lineRule="auto"/>
        <w:rPr>
          <w:color w:val="auto"/>
        </w:rPr>
      </w:pPr>
      <w:r w:rsidRPr="6EFD8410" w:rsidR="0085131B">
        <w:rPr>
          <w:color w:val="auto"/>
        </w:rPr>
        <w:t>ability to customize the display for each user.</w:t>
      </w:r>
      <w:r w:rsidRPr="6EFD8410" w:rsidR="0085131B">
        <w:rPr>
          <w:color w:val="auto"/>
        </w:rPr>
        <w:t xml:space="preserve"> </w:t>
      </w:r>
    </w:p>
    <w:p w:rsidR="00CF1F07" w:rsidP="00CC1604" w:rsidRDefault="002564FD" w14:paraId="722B1141" w14:textId="77777777">
      <w:pPr>
        <w:pStyle w:val="Heading1"/>
        <w:spacing w:before="0"/>
      </w:pPr>
      <w:r>
        <w:t>Instructions:</w:t>
      </w:r>
    </w:p>
    <w:p w:rsidR="002F2C7E" w:rsidP="00567BD9" w:rsidRDefault="0085131B" w14:paraId="7941E8A4" w14:textId="77777777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76270322" w:rsidR="0085131B">
        <w:rPr>
          <w:sz w:val="24"/>
          <w:szCs w:val="24"/>
        </w:rPr>
        <w:t xml:space="preserve">On the left-hand navigation menu, click on </w:t>
      </w:r>
      <w:r w:rsidRPr="76270322" w:rsidR="0085131B">
        <w:rPr>
          <w:b w:val="1"/>
          <w:bCs w:val="1"/>
          <w:sz w:val="24"/>
          <w:szCs w:val="24"/>
        </w:rPr>
        <w:t>Calendar.</w:t>
      </w:r>
      <w:r w:rsidRPr="76270322" w:rsidR="0085131B">
        <w:rPr>
          <w:b w:val="1"/>
          <w:bCs w:val="1"/>
          <w:sz w:val="24"/>
          <w:szCs w:val="24"/>
        </w:rPr>
        <w:t xml:space="preserve"> </w:t>
      </w:r>
      <w:r w:rsidRPr="76270322" w:rsidR="0085131B">
        <w:rPr>
          <w:sz w:val="24"/>
          <w:szCs w:val="24"/>
        </w:rPr>
        <w:t xml:space="preserve">The ulearn Calendar will automatically display </w:t>
      </w:r>
      <w:r w:rsidRPr="76270322" w:rsidR="005D0942">
        <w:rPr>
          <w:sz w:val="24"/>
          <w:szCs w:val="24"/>
        </w:rPr>
        <w:t>your schedule.</w:t>
      </w:r>
    </w:p>
    <w:p w:rsidR="6EE1F92B" w:rsidP="76270322" w:rsidRDefault="6EE1F92B" w14:paraId="3DE73002" w14:textId="3847F8B1">
      <w:pPr>
        <w:pStyle w:val="Normal"/>
        <w:ind w:left="0"/>
        <w:rPr>
          <w:sz w:val="24"/>
          <w:szCs w:val="24"/>
        </w:rPr>
      </w:pPr>
      <w:r w:rsidR="6EE1F92B">
        <w:drawing>
          <wp:inline wp14:editId="3B84DABA" wp14:anchorId="4402D3F6">
            <wp:extent cx="5038725" cy="1832998"/>
            <wp:effectExtent l="0" t="0" r="0" b="0"/>
            <wp:docPr id="20937675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807e91baf140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83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942" w:rsidP="005D0942" w:rsidRDefault="005D0942" w14:paraId="7086C97F" w14:textId="04BEADF5">
      <w:pPr>
        <w:pStyle w:val="ListParagraph"/>
        <w:ind w:left="1080"/>
        <w:rPr>
          <w:sz w:val="24"/>
          <w:szCs w:val="24"/>
        </w:rPr>
      </w:pPr>
      <w:r w:rsidRPr="3F081C94" w:rsidR="6EE1F92B">
        <w:rPr>
          <w:sz w:val="24"/>
          <w:szCs w:val="24"/>
        </w:rPr>
        <w:t xml:space="preserve">ALT TEXT: Calendar button on the left-hand navigation menu </w:t>
      </w:r>
      <w:r w:rsidRPr="3F081C94" w:rsidR="6EE1F92B">
        <w:rPr>
          <w:sz w:val="24"/>
          <w:szCs w:val="24"/>
        </w:rPr>
        <w:t>i</w:t>
      </w:r>
      <w:r w:rsidRPr="3F081C94" w:rsidR="6EE1F92B">
        <w:rPr>
          <w:sz w:val="24"/>
          <w:szCs w:val="24"/>
        </w:rPr>
        <w:t>s</w:t>
      </w:r>
      <w:r w:rsidRPr="3F081C94" w:rsidR="6EE1F92B">
        <w:rPr>
          <w:sz w:val="24"/>
          <w:szCs w:val="24"/>
        </w:rPr>
        <w:t xml:space="preserve"> highlighted</w:t>
      </w:r>
    </w:p>
    <w:p w:rsidR="664FE1FA" w:rsidP="664FE1FA" w:rsidRDefault="664FE1FA" w14:paraId="0A445CCB" w14:textId="7B41646D">
      <w:pPr>
        <w:pStyle w:val="ListParagraph"/>
        <w:ind w:left="1080"/>
        <w:rPr>
          <w:sz w:val="24"/>
          <w:szCs w:val="24"/>
        </w:rPr>
      </w:pPr>
    </w:p>
    <w:p w:rsidR="005D0942" w:rsidP="00567BD9" w:rsidRDefault="005D0942" w14:paraId="7DECF8F5" w14:textId="77777777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3F081C94" w:rsidR="005D0942">
        <w:rPr>
          <w:sz w:val="24"/>
          <w:szCs w:val="24"/>
        </w:rPr>
        <w:t xml:space="preserve">Students can switch to the </w:t>
      </w:r>
      <w:r w:rsidRPr="3F081C94" w:rsidR="005D0942">
        <w:rPr>
          <w:b w:val="1"/>
          <w:bCs w:val="1"/>
          <w:sz w:val="24"/>
          <w:szCs w:val="24"/>
        </w:rPr>
        <w:t>Due Dates</w:t>
      </w:r>
      <w:r w:rsidRPr="3F081C94" w:rsidR="005D0942">
        <w:rPr>
          <w:sz w:val="24"/>
          <w:szCs w:val="24"/>
        </w:rPr>
        <w:t xml:space="preserve"> view in the top left corner.</w:t>
      </w:r>
    </w:p>
    <w:p w:rsidR="6378AEB3" w:rsidP="3F081C94" w:rsidRDefault="6378AEB3" w14:paraId="6946E7F9" w14:textId="6B9EF2E7">
      <w:pPr>
        <w:pStyle w:val="Normal"/>
        <w:rPr>
          <w:sz w:val="24"/>
          <w:szCs w:val="24"/>
        </w:rPr>
      </w:pPr>
      <w:r w:rsidR="6378AEB3">
        <w:drawing>
          <wp:inline wp14:editId="06360FB0" wp14:anchorId="100E6E04">
            <wp:extent cx="5200650" cy="2083594"/>
            <wp:effectExtent l="0" t="0" r="0" b="0"/>
            <wp:docPr id="18440648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a699c07ba44c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08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78AEB3" w:rsidP="3F081C94" w:rsidRDefault="6378AEB3" w14:paraId="04F17936" w14:textId="559D2128">
      <w:pPr>
        <w:pStyle w:val="Normal"/>
        <w:rPr>
          <w:sz w:val="24"/>
          <w:szCs w:val="24"/>
        </w:rPr>
      </w:pPr>
      <w:r w:rsidRPr="3F081C94" w:rsidR="6378AEB3">
        <w:rPr>
          <w:sz w:val="24"/>
          <w:szCs w:val="24"/>
        </w:rPr>
        <w:t>ALT TEXT: Due dates button is highlighted.</w:t>
      </w:r>
    </w:p>
    <w:p w:rsidR="005D0942" w:rsidP="005D0942" w:rsidRDefault="005D0942" w14:paraId="0717B788" w14:textId="77777777">
      <w:pPr>
        <w:pStyle w:val="ListParagraph"/>
        <w:ind w:left="1080"/>
        <w:rPr>
          <w:sz w:val="24"/>
          <w:szCs w:val="24"/>
        </w:rPr>
      </w:pPr>
    </w:p>
    <w:p w:rsidR="005D0942" w:rsidP="3F081C94" w:rsidRDefault="005D0942" w14:paraId="173FA346" w14:textId="286FA36C">
      <w:pPr>
        <w:pStyle w:val="ListParagraph"/>
        <w:numPr>
          <w:ilvl w:val="0"/>
          <w:numId w:val="9"/>
        </w:numPr>
        <w:ind w:left="1080"/>
        <w:rPr/>
      </w:pPr>
      <w:r w:rsidRPr="6EFD8410" w:rsidR="005D0942">
        <w:rPr>
          <w:sz w:val="24"/>
          <w:szCs w:val="24"/>
        </w:rPr>
        <w:t xml:space="preserve">Students can also switch between the </w:t>
      </w:r>
      <w:r w:rsidRPr="6EFD8410" w:rsidR="005D0942">
        <w:rPr>
          <w:b w:val="1"/>
          <w:bCs w:val="1"/>
          <w:sz w:val="24"/>
          <w:szCs w:val="24"/>
        </w:rPr>
        <w:t>D</w:t>
      </w:r>
      <w:r w:rsidRPr="6EFD8410" w:rsidR="005D0942">
        <w:rPr>
          <w:b w:val="1"/>
          <w:bCs w:val="1"/>
          <w:sz w:val="24"/>
          <w:szCs w:val="24"/>
        </w:rPr>
        <w:t>ay</w:t>
      </w:r>
      <w:r w:rsidRPr="6EFD8410" w:rsidR="005D0942">
        <w:rPr>
          <w:sz w:val="24"/>
          <w:szCs w:val="24"/>
        </w:rPr>
        <w:t xml:space="preserve"> view or the </w:t>
      </w:r>
      <w:r w:rsidRPr="6EFD8410" w:rsidR="005D0942">
        <w:rPr>
          <w:b w:val="1"/>
          <w:bCs w:val="1"/>
          <w:sz w:val="24"/>
          <w:szCs w:val="24"/>
        </w:rPr>
        <w:t>M</w:t>
      </w:r>
      <w:r w:rsidRPr="6EFD8410" w:rsidR="005D0942">
        <w:rPr>
          <w:b w:val="1"/>
          <w:bCs w:val="1"/>
          <w:sz w:val="24"/>
          <w:szCs w:val="24"/>
        </w:rPr>
        <w:t>onth</w:t>
      </w:r>
      <w:r w:rsidRPr="6EFD8410" w:rsidR="005D0942">
        <w:rPr>
          <w:sz w:val="24"/>
          <w:szCs w:val="24"/>
        </w:rPr>
        <w:t xml:space="preserve"> view in the top right corner.</w:t>
      </w:r>
      <w:r>
        <w:br/>
      </w:r>
      <w:r w:rsidR="5BCBDF42">
        <w:drawing>
          <wp:inline wp14:editId="04645C99" wp14:anchorId="69A3BE19">
            <wp:extent cx="4943475" cy="1630660"/>
            <wp:effectExtent l="0" t="0" r="0" b="0"/>
            <wp:docPr id="13738652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d6a61b698f4a6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43475" cy="163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CBDF42" w:rsidP="3F081C94" w:rsidRDefault="5BCBDF42" w14:paraId="70361712" w14:textId="2612B054">
      <w:pPr>
        <w:pStyle w:val="Normal"/>
        <w:ind w:left="0"/>
      </w:pPr>
      <w:r w:rsidR="5BCBDF42">
        <w:rPr/>
        <w:t xml:space="preserve">                      ALT TEXT: Month butto</w:t>
      </w:r>
      <w:r w:rsidR="60C27916">
        <w:rPr/>
        <w:t>n in the top right corner is highlighted.</w:t>
      </w:r>
    </w:p>
    <w:p w:rsidR="005D0942" w:rsidP="005D0942" w:rsidRDefault="005D0942" w14:paraId="7E2388E8" w14:textId="77777777">
      <w:pPr>
        <w:pStyle w:val="ListParagraph"/>
        <w:ind w:left="1080"/>
        <w:rPr>
          <w:sz w:val="24"/>
          <w:szCs w:val="24"/>
        </w:rPr>
      </w:pPr>
    </w:p>
    <w:p w:rsidR="005D0942" w:rsidP="005D0942" w:rsidRDefault="005D0942" w14:paraId="34481974" w14:textId="77777777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3F081C94" w:rsidR="005D0942">
        <w:rPr>
          <w:sz w:val="24"/>
          <w:szCs w:val="24"/>
        </w:rPr>
        <w:t xml:space="preserve">Click on the </w:t>
      </w:r>
      <w:r w:rsidRPr="3F081C94" w:rsidR="005D0942">
        <w:rPr>
          <w:b w:val="1"/>
          <w:bCs w:val="1"/>
          <w:sz w:val="24"/>
          <w:szCs w:val="24"/>
        </w:rPr>
        <w:t>Settings</w:t>
      </w:r>
      <w:r w:rsidRPr="3F081C94" w:rsidR="005D0942">
        <w:rPr>
          <w:sz w:val="24"/>
          <w:szCs w:val="24"/>
        </w:rPr>
        <w:t xml:space="preserve"> icon (top right of the calendar) to s</w:t>
      </w:r>
      <w:r w:rsidRPr="3F081C94" w:rsidR="005D0942">
        <w:rPr>
          <w:sz w:val="24"/>
          <w:szCs w:val="24"/>
        </w:rPr>
        <w:t>elect the calendars you want to view to customize the display.</w:t>
      </w:r>
      <w:r w:rsidRPr="3F081C94" w:rsidR="005D0942">
        <w:rPr>
          <w:sz w:val="24"/>
          <w:szCs w:val="24"/>
        </w:rPr>
        <w:t xml:space="preserve"> Students can select all, clear all or checkmark the ones that you would like to see on your display.</w:t>
      </w:r>
    </w:p>
    <w:p w:rsidR="7135B156" w:rsidP="3F081C94" w:rsidRDefault="7135B156" w14:paraId="583BB13A" w14:textId="68DC7689">
      <w:pPr>
        <w:pStyle w:val="Normal"/>
        <w:rPr>
          <w:sz w:val="24"/>
          <w:szCs w:val="24"/>
        </w:rPr>
      </w:pPr>
      <w:r w:rsidR="7135B156">
        <w:rPr/>
        <w:t xml:space="preserve">                     </w:t>
      </w:r>
      <w:r w:rsidR="7135B156">
        <w:drawing>
          <wp:inline wp14:editId="6B979D51" wp14:anchorId="4B99185B">
            <wp:extent cx="3028950" cy="1933575"/>
            <wp:effectExtent l="0" t="0" r="0" b="0"/>
            <wp:docPr id="20816926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754cadf8894f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35B156" w:rsidP="3F081C94" w:rsidRDefault="7135B156" w14:paraId="30B0CA90" w14:textId="34428C43">
      <w:pPr>
        <w:pStyle w:val="Normal"/>
        <w:rPr>
          <w:sz w:val="24"/>
          <w:szCs w:val="24"/>
        </w:rPr>
      </w:pPr>
      <w:r w:rsidRPr="3F081C94" w:rsidR="7135B156">
        <w:rPr>
          <w:sz w:val="24"/>
          <w:szCs w:val="24"/>
        </w:rPr>
        <w:t xml:space="preserve">                   ALT TEXT: Settings icon is highlighted.</w:t>
      </w:r>
    </w:p>
    <w:p w:rsidRPr="005D0942" w:rsidR="005D0942" w:rsidP="005D0942" w:rsidRDefault="005D0942" w14:paraId="4D0543A4" w14:textId="77777777">
      <w:pPr>
        <w:pStyle w:val="ListParagraph"/>
        <w:rPr>
          <w:sz w:val="24"/>
          <w:szCs w:val="24"/>
        </w:rPr>
      </w:pPr>
    </w:p>
    <w:p w:rsidRPr="005D0942" w:rsidR="005D0942" w:rsidP="005D0942" w:rsidRDefault="005D0942" w14:paraId="5E00D5E0" w14:textId="77777777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3F081C94" w:rsidR="005D0942">
        <w:rPr>
          <w:sz w:val="24"/>
          <w:szCs w:val="24"/>
        </w:rPr>
        <w:t>Students can add events to personal calendars by clicking the</w:t>
      </w:r>
      <w:r w:rsidRPr="3F081C94" w:rsidR="005D0942">
        <w:rPr>
          <w:sz w:val="24"/>
          <w:szCs w:val="24"/>
        </w:rPr>
        <w:t xml:space="preserve"> </w:t>
      </w:r>
      <w:r w:rsidRPr="3F081C94" w:rsidR="005D0942">
        <w:rPr>
          <w:b w:val="1"/>
          <w:bCs w:val="1"/>
          <w:sz w:val="24"/>
          <w:szCs w:val="24"/>
        </w:rPr>
        <w:t>Plus</w:t>
      </w:r>
      <w:r w:rsidRPr="3F081C94" w:rsidR="005D0942">
        <w:rPr>
          <w:sz w:val="24"/>
          <w:szCs w:val="24"/>
        </w:rPr>
        <w:t xml:space="preserve"> </w:t>
      </w:r>
      <w:r w:rsidRPr="3F081C94" w:rsidR="005D0942">
        <w:rPr>
          <w:sz w:val="24"/>
          <w:szCs w:val="24"/>
        </w:rPr>
        <w:t>sign (top right of</w:t>
      </w:r>
    </w:p>
    <w:p w:rsidR="005D0942" w:rsidP="005D0942" w:rsidRDefault="005D0942" w14:paraId="6119D069" w14:textId="77777777">
      <w:pPr>
        <w:pStyle w:val="ListParagraph"/>
        <w:ind w:left="1080"/>
        <w:rPr>
          <w:sz w:val="24"/>
          <w:szCs w:val="24"/>
        </w:rPr>
      </w:pPr>
      <w:r w:rsidRPr="005D0942">
        <w:rPr>
          <w:sz w:val="24"/>
          <w:szCs w:val="24"/>
        </w:rPr>
        <w:t>calendar) or by selecting a specific date to create a new event.</w:t>
      </w:r>
    </w:p>
    <w:p w:rsidRPr="005D0942" w:rsidR="005D0942" w:rsidP="005D0942" w:rsidRDefault="005D0942" w14:paraId="365D2469" w14:textId="77777777">
      <w:pPr>
        <w:pStyle w:val="ListParagraph"/>
        <w:ind w:left="1080"/>
        <w:rPr>
          <w:sz w:val="24"/>
          <w:szCs w:val="24"/>
        </w:rPr>
      </w:pPr>
      <w:r w:rsidRPr="005D0942">
        <w:rPr>
          <w:sz w:val="24"/>
          <w:szCs w:val="24"/>
        </w:rPr>
        <w:t>In the Create Event window, provide an event name, select the calendar, set a</w:t>
      </w:r>
    </w:p>
    <w:p w:rsidRPr="00996912" w:rsidR="002F2C7E" w:rsidP="3F081C94" w:rsidRDefault="005D0942" w14:paraId="721ABFF0" w14:textId="297063CE">
      <w:pPr>
        <w:pStyle w:val="ListParagraph"/>
        <w:ind w:left="1080"/>
        <w:rPr>
          <w:sz w:val="24"/>
          <w:szCs w:val="24"/>
        </w:rPr>
      </w:pPr>
      <w:r w:rsidRPr="3F081C94" w:rsidR="005D0942">
        <w:rPr>
          <w:sz w:val="24"/>
          <w:szCs w:val="24"/>
        </w:rPr>
        <w:t xml:space="preserve">date and </w:t>
      </w:r>
      <w:r w:rsidRPr="3F081C94" w:rsidR="005D0942">
        <w:rPr>
          <w:sz w:val="24"/>
          <w:szCs w:val="24"/>
        </w:rPr>
        <w:t>time and</w:t>
      </w:r>
      <w:r w:rsidRPr="3F081C94" w:rsidR="005D0942">
        <w:rPr>
          <w:sz w:val="24"/>
          <w:szCs w:val="24"/>
        </w:rPr>
        <w:t xml:space="preserve"> provide a description for the new event.</w:t>
      </w:r>
    </w:p>
    <w:p w:rsidRPr="00996912" w:rsidR="002F2C7E" w:rsidP="005D0942" w:rsidRDefault="005D0942" w14:paraId="1AF4BDEC" w14:textId="5B4A331F">
      <w:pPr>
        <w:pStyle w:val="ListParagraph"/>
        <w:ind w:left="1080"/>
      </w:pPr>
    </w:p>
    <w:p w:rsidRPr="00996912" w:rsidR="002F2C7E" w:rsidP="3F081C94" w:rsidRDefault="005D0942" w14:paraId="3110D98D" w14:textId="1E3242A1">
      <w:pPr>
        <w:pStyle w:val="ListParagraph"/>
        <w:ind w:left="1080"/>
        <w:rPr>
          <w:sz w:val="24"/>
          <w:szCs w:val="24"/>
        </w:rPr>
      </w:pPr>
      <w:r w:rsidR="049C3523">
        <w:drawing>
          <wp:inline wp14:editId="2418EA19" wp14:anchorId="2E381278">
            <wp:extent cx="4355839" cy="4391025"/>
            <wp:effectExtent l="0" t="0" r="0" b="0"/>
            <wp:docPr id="9904756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0f8c286e5548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839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96912" w:rsidR="002F2C7E" w:rsidP="005D0942" w:rsidRDefault="005D0942" w14:paraId="2E4AA8F0" w14:textId="07D526FE">
      <w:pPr>
        <w:pStyle w:val="ListParagraph"/>
        <w:ind w:left="1080"/>
        <w:rPr>
          <w:sz w:val="24"/>
          <w:szCs w:val="24"/>
        </w:rPr>
      </w:pPr>
      <w:r w:rsidR="049C3523">
        <w:rPr/>
        <w:t xml:space="preserve">ALT TEXT: Group project meeting window open, start date and end date are selected and </w:t>
      </w:r>
      <w:r w:rsidR="39932E21">
        <w:rPr/>
        <w:t>description</w:t>
      </w:r>
      <w:r w:rsidR="049C3523">
        <w:rPr/>
        <w:t xml:space="preserve"> sta</w:t>
      </w:r>
      <w:r w:rsidR="4DB69904">
        <w:rPr/>
        <w:t>tes: Meeting to discuss a group project.</w:t>
      </w:r>
      <w:r>
        <w:br/>
      </w:r>
    </w:p>
    <w:p w:rsidRPr="00996912" w:rsidR="002F2C7E" w:rsidP="6EFD8410" w:rsidRDefault="002F2C7E" w14:paraId="013FBC09" w14:textId="77777777">
      <w:pPr>
        <w:pStyle w:val="ListParagraph"/>
        <w:numPr>
          <w:numId w:val="0"/>
        </w:numPr>
        <w:ind w:left="1080"/>
        <w:rPr>
          <w:sz w:val="24"/>
          <w:szCs w:val="24"/>
        </w:rPr>
      </w:pPr>
    </w:p>
    <w:p w:rsidRPr="007923A7" w:rsidR="007923A7" w:rsidP="007923A7" w:rsidRDefault="007923A7" w14:paraId="258CFB8D" w14:textId="77777777">
      <w:pPr>
        <w:jc w:val="center"/>
        <w:rPr>
          <w:sz w:val="24"/>
          <w:szCs w:val="24"/>
        </w:rPr>
      </w:pPr>
    </w:p>
    <w:sectPr w:rsidRPr="007923A7" w:rsidR="007923A7" w:rsidSect="00D82265">
      <w:headerReference w:type="default" r:id="rId11"/>
      <w:footerReference w:type="default" r:id="rId12"/>
      <w:pgSz w:w="12240" w:h="15840" w:orient="portrait"/>
      <w:pgMar w:top="1440" w:right="1440" w:bottom="1440" w:left="1440" w:header="720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31B" w:rsidP="00CA7883" w:rsidRDefault="0085131B" w14:paraId="4580D21F" w14:textId="77777777">
      <w:r>
        <w:separator/>
      </w:r>
    </w:p>
  </w:endnote>
  <w:endnote w:type="continuationSeparator" w:id="0">
    <w:p w:rsidR="0085131B" w:rsidP="00CA7883" w:rsidRDefault="0085131B" w14:paraId="627233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9230FF" w:rsidR="0055729A" w:rsidP="009230FF" w:rsidRDefault="009230FF" w14:paraId="3591C207" w14:textId="77777777">
    <w:pPr>
      <w:pStyle w:val="Footer"/>
      <w:tabs>
        <w:tab w:val="left" w:pos="0"/>
      </w:tabs>
    </w:pPr>
    <w:r>
      <w:rPr>
        <w:noProof/>
      </w:rPr>
      <mc:AlternateContent>
        <mc:Choice Requires="wps">
          <w:drawing>
            <wp:inline distT="0" distB="0" distL="0" distR="0" wp14:anchorId="61701E33" wp14:editId="254362CB">
              <wp:extent cx="5943600" cy="0"/>
              <wp:effectExtent l="0" t="0" r="19050" b="19050"/>
              <wp:docPr id="4" name="Straight Connector 4" descr="Straight black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 w14:anchorId="7C02086C">
            <v:line id="Straight Connector 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Straight black line" o:spid="_x0000_s1026" strokecolor="black [3200]" strokeweight="1.5pt" from="0,0" to="468pt,0" w14:anchorId="75D7E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">
              <v:stroke joinstyle="miter"/>
              <w10:anchorlock/>
            </v:line>
          </w:pict>
        </mc:Fallback>
      </mc:AlternateContent>
    </w:r>
    <w:r>
      <w:t xml:space="preserve">                                                        </w:t>
    </w:r>
    <w:r>
      <w:rPr>
        <w:rFonts w:ascii="Times New Roman" w:hAnsi="Times New Roman" w:cs="Times New Roman"/>
        <w:b/>
        <w:noProof/>
      </w:rPr>
      <mc:AlternateContent>
        <mc:Choice Requires="wps">
          <w:drawing>
            <wp:inline distT="0" distB="0" distL="0" distR="0" wp14:anchorId="2531DE8A" wp14:editId="053310FA">
              <wp:extent cx="2546350" cy="577850"/>
              <wp:effectExtent l="0" t="0" r="6350" b="0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0" cy="577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30FF" w:rsidP="009230FF" w:rsidRDefault="009230FF" w14:paraId="7FF56AFD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IT Service Desk</w:t>
                          </w:r>
                        </w:p>
                        <w:p w:rsidR="009230FF" w:rsidP="009230FF" w:rsidRDefault="009230FF" w14:paraId="05167230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1-866-598-4357 –</w:t>
                          </w:r>
                          <w:r w:rsidRPr="00CE2847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hyperlink w:history="1" r:id="rId1">
                            <w:r w:rsidRPr="00CE2847"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</w:rPr>
                              <w:t>it@jwu.edu</w:t>
                            </w:r>
                          </w:hyperlink>
                        </w:p>
                        <w:p w:rsidRPr="004542F4" w:rsidR="009230FF" w:rsidP="009230FF" w:rsidRDefault="009230FF" w14:paraId="49273BBB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Pr="004542F4" w:rsidR="009230FF" w:rsidP="009230FF" w:rsidRDefault="009230FF" w14:paraId="012B59CB" w14:textId="7777777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58D440EA">
            <v:shapetype id="_x0000_t202" coordsize="21600,21600" o:spt="202" path="m,l,21600r21600,l21600,xe" w14:anchorId="2531DE8A">
              <v:stroke joinstyle="miter"/>
              <v:path gradientshapeok="t" o:connecttype="rect"/>
            </v:shapetype>
            <v:shape id="Text Box 9" style="width:200.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">
              <v:textbox>
                <w:txbxContent>
                  <w:p w:rsidR="009230FF" w:rsidP="009230FF" w:rsidRDefault="009230FF" w14:paraId="3D5DC9A8" w14:textId="7777777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IT Service Desk</w:t>
                    </w:r>
                  </w:p>
                  <w:p w:rsidR="009230FF" w:rsidP="009230FF" w:rsidRDefault="009230FF" w14:paraId="5184A48B" w14:textId="7777777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1-866-598-4357 –</w:t>
                    </w:r>
                    <w:r w:rsidRPr="00CE2847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  <w:hyperlink w:history="1" r:id="rId2">
                      <w:r w:rsidRPr="00CE2847">
                        <w:rPr>
                          <w:rStyle w:val="Hyperlink"/>
                          <w:rFonts w:ascii="Times New Roman" w:hAnsi="Times New Roman" w:cs="Times New Roman"/>
                          <w:sz w:val="24"/>
                        </w:rPr>
                        <w:t>it@jwu.edu</w:t>
                      </w:r>
                    </w:hyperlink>
                  </w:p>
                  <w:p w:rsidRPr="004542F4" w:rsidR="009230FF" w:rsidP="009230FF" w:rsidRDefault="009230FF" w14:paraId="672A6659" w14:textId="7777777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  <w:p w:rsidRPr="004542F4" w:rsidR="009230FF" w:rsidP="009230FF" w:rsidRDefault="009230FF" w14:paraId="0A37501D" w14:textId="77777777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31B" w:rsidP="00CA7883" w:rsidRDefault="0085131B" w14:paraId="34615DA0" w14:textId="77777777">
      <w:r>
        <w:separator/>
      </w:r>
    </w:p>
  </w:footnote>
  <w:footnote w:type="continuationSeparator" w:id="0">
    <w:p w:rsidR="0085131B" w:rsidP="00CA7883" w:rsidRDefault="0085131B" w14:paraId="50538BB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67BD9" w:rsidR="0055729A" w:rsidP="008C3D74" w:rsidRDefault="0085131B" w14:paraId="078F44B0" w14:textId="77777777">
    <w:pPr>
      <w:pStyle w:val="Heading1"/>
      <w:rPr>
        <w:rFonts w:ascii="Times New Roman" w:hAnsi="Times New Roman" w:cs="Times New Roman"/>
        <w:b/>
        <w:sz w:val="24"/>
      </w:rPr>
    </w:pPr>
    <w:r>
      <w:rPr>
        <w:sz w:val="40"/>
        <w:szCs w:val="40"/>
      </w:rPr>
      <w:t>ULEARN CALENDAR TOOL</w:t>
    </w:r>
    <w:r w:rsidR="007923A7">
      <w:rPr>
        <w:rStyle w:val="Heading1Char"/>
        <w:noProof/>
        <w:sz w:val="52"/>
        <w:szCs w:val="40"/>
      </w:rPr>
      <w:tab/>
    </w:r>
    <w:r w:rsidR="007923A7">
      <w:rPr>
        <w:rStyle w:val="Heading1Char"/>
        <w:noProof/>
        <w:sz w:val="52"/>
        <w:szCs w:val="40"/>
      </w:rPr>
      <w:t xml:space="preserve">       </w:t>
    </w:r>
    <w:r>
      <w:rPr>
        <w:rStyle w:val="Heading1Char"/>
        <w:noProof/>
        <w:sz w:val="52"/>
        <w:szCs w:val="40"/>
      </w:rPr>
      <w:t xml:space="preserve">       </w:t>
    </w:r>
    <w:r w:rsidR="007923A7">
      <w:rPr>
        <w:rStyle w:val="Heading1Char"/>
        <w:noProof/>
        <w:sz w:val="52"/>
        <w:szCs w:val="40"/>
      </w:rPr>
      <w:t xml:space="preserve">  </w:t>
    </w:r>
    <w:r w:rsidRPr="00030671" w:rsidR="00996912">
      <w:rPr>
        <w:rStyle w:val="Heading1Char"/>
        <w:noProof/>
        <w:sz w:val="48"/>
      </w:rPr>
      <w:drawing>
        <wp:inline distT="0" distB="0" distL="0" distR="0" wp14:anchorId="720A401E" wp14:editId="0E4AAA33">
          <wp:extent cx="1998980" cy="410204"/>
          <wp:effectExtent l="0" t="0" r="1270" b="9525"/>
          <wp:docPr id="1" name="Picture 1" descr="jw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DeMelo\AppData\Local\Microsoft\Windows\INetCache\Content.Outlook\IW028R0F\JWU_Brand_Logotype_3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769" cy="413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23A7">
      <w:rPr>
        <w:rStyle w:val="Heading1Char"/>
        <w:noProof/>
        <w:sz w:val="52"/>
        <w:szCs w:val="40"/>
      </w:rPr>
      <w:t xml:space="preserve">     </w:t>
    </w:r>
    <w:r w:rsidRPr="007923A7" w:rsidR="008C3D74">
      <w:rPr>
        <w:rStyle w:val="Heading1Char"/>
        <w:noProof/>
        <w:sz w:val="52"/>
        <w:szCs w:val="40"/>
      </w:rPr>
      <w:t xml:space="preserve">              </w:t>
    </w:r>
    <w:r w:rsidR="00567BD9">
      <w:rPr>
        <w:rStyle w:val="Heading1Char"/>
        <w:noProof/>
        <w:sz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1D9"/>
    <w:multiLevelType w:val="hybridMultilevel"/>
    <w:tmpl w:val="20F6FC9C"/>
    <w:lvl w:ilvl="0" w:tplc="8E003068">
      <w:start w:val="1"/>
      <w:numFmt w:val="decimal"/>
      <w:pStyle w:val="NumberedListindentedforHeader3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24AB"/>
    <w:multiLevelType w:val="hybridMultilevel"/>
    <w:tmpl w:val="FFE0D6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4139"/>
    <w:multiLevelType w:val="hybridMultilevel"/>
    <w:tmpl w:val="698ED042"/>
    <w:lvl w:ilvl="0" w:tplc="06CC0CF4">
      <w:start w:val="1"/>
      <w:numFmt w:val="decimal"/>
      <w:lvlText w:val="%1."/>
      <w:lvlJc w:val="left"/>
      <w:pPr>
        <w:ind w:left="1080" w:hanging="360"/>
      </w:pPr>
      <w:rPr>
        <w:rFonts w:hint="default" w:cs="Times New Roman" w:asciiTheme="minorHAnsi" w:hAnsiTheme="minorHAns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653E"/>
    <w:multiLevelType w:val="hybridMultilevel"/>
    <w:tmpl w:val="80BC293E"/>
    <w:lvl w:ilvl="0" w:tplc="B0AEB6E2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4D14C45"/>
    <w:multiLevelType w:val="hybridMultilevel"/>
    <w:tmpl w:val="1092FDB0"/>
    <w:lvl w:ilvl="0" w:tplc="FE28F9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eastAsiaTheme="minorHAnsi"/>
        <w:b w:val="0"/>
      </w:rPr>
    </w:lvl>
    <w:lvl w:ilvl="1" w:tplc="4A30A19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87ED4"/>
    <w:multiLevelType w:val="hybridMultilevel"/>
    <w:tmpl w:val="DDB88A2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5D0C72"/>
    <w:multiLevelType w:val="hybridMultilevel"/>
    <w:tmpl w:val="04188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030CF"/>
    <w:multiLevelType w:val="hybridMultilevel"/>
    <w:tmpl w:val="7A4068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4DD78BB"/>
    <w:multiLevelType w:val="hybridMultilevel"/>
    <w:tmpl w:val="FF1692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86C62F5"/>
    <w:multiLevelType w:val="hybridMultilevel"/>
    <w:tmpl w:val="FE4A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6E6"/>
    <w:multiLevelType w:val="hybridMultilevel"/>
    <w:tmpl w:val="612C298C"/>
    <w:lvl w:ilvl="0" w:tplc="3B9887F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8522874">
    <w:abstractNumId w:val="0"/>
  </w:num>
  <w:num w:numId="2" w16cid:durableId="1498692899">
    <w:abstractNumId w:val="0"/>
    <w:lvlOverride w:ilvl="0">
      <w:startOverride w:val="1"/>
    </w:lvlOverride>
  </w:num>
  <w:num w:numId="3" w16cid:durableId="1142502992">
    <w:abstractNumId w:val="5"/>
  </w:num>
  <w:num w:numId="4" w16cid:durableId="1731465472">
    <w:abstractNumId w:val="10"/>
  </w:num>
  <w:num w:numId="5" w16cid:durableId="834152953">
    <w:abstractNumId w:val="2"/>
  </w:num>
  <w:num w:numId="6" w16cid:durableId="1380476807">
    <w:abstractNumId w:val="8"/>
  </w:num>
  <w:num w:numId="7" w16cid:durableId="465590026">
    <w:abstractNumId w:val="7"/>
  </w:num>
  <w:num w:numId="8" w16cid:durableId="694116495">
    <w:abstractNumId w:val="4"/>
  </w:num>
  <w:num w:numId="9" w16cid:durableId="611134271">
    <w:abstractNumId w:val="6"/>
  </w:num>
  <w:num w:numId="10" w16cid:durableId="1178731389">
    <w:abstractNumId w:val="9"/>
  </w:num>
  <w:num w:numId="11" w16cid:durableId="1599867457">
    <w:abstractNumId w:val="1"/>
  </w:num>
  <w:num w:numId="12" w16cid:durableId="54279359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1B"/>
    <w:rsid w:val="00013DCF"/>
    <w:rsid w:val="00020266"/>
    <w:rsid w:val="00035D05"/>
    <w:rsid w:val="00092B14"/>
    <w:rsid w:val="000D1BEC"/>
    <w:rsid w:val="000E7E14"/>
    <w:rsid w:val="000F0FBD"/>
    <w:rsid w:val="000F1742"/>
    <w:rsid w:val="00106013"/>
    <w:rsid w:val="0011183D"/>
    <w:rsid w:val="00130FCE"/>
    <w:rsid w:val="001414BD"/>
    <w:rsid w:val="0016726B"/>
    <w:rsid w:val="00195B40"/>
    <w:rsid w:val="001A568B"/>
    <w:rsid w:val="001C4268"/>
    <w:rsid w:val="001D3039"/>
    <w:rsid w:val="001F0538"/>
    <w:rsid w:val="00225B89"/>
    <w:rsid w:val="002564FD"/>
    <w:rsid w:val="002568B6"/>
    <w:rsid w:val="002645E9"/>
    <w:rsid w:val="00287DEC"/>
    <w:rsid w:val="002926D2"/>
    <w:rsid w:val="002B0F21"/>
    <w:rsid w:val="002D003D"/>
    <w:rsid w:val="002F2C7E"/>
    <w:rsid w:val="002F77DA"/>
    <w:rsid w:val="0033455C"/>
    <w:rsid w:val="00357E46"/>
    <w:rsid w:val="003B5F40"/>
    <w:rsid w:val="00403EA3"/>
    <w:rsid w:val="00411050"/>
    <w:rsid w:val="00424867"/>
    <w:rsid w:val="004253BF"/>
    <w:rsid w:val="00433C3B"/>
    <w:rsid w:val="00437969"/>
    <w:rsid w:val="004542F4"/>
    <w:rsid w:val="00456B03"/>
    <w:rsid w:val="00471B4B"/>
    <w:rsid w:val="004817FC"/>
    <w:rsid w:val="004C0DD5"/>
    <w:rsid w:val="004E0499"/>
    <w:rsid w:val="004F4331"/>
    <w:rsid w:val="004F56ED"/>
    <w:rsid w:val="00512097"/>
    <w:rsid w:val="00536E59"/>
    <w:rsid w:val="0055615E"/>
    <w:rsid w:val="0055729A"/>
    <w:rsid w:val="00567BD9"/>
    <w:rsid w:val="0057311F"/>
    <w:rsid w:val="005973E6"/>
    <w:rsid w:val="005A42BA"/>
    <w:rsid w:val="005B1DDC"/>
    <w:rsid w:val="005D0942"/>
    <w:rsid w:val="005E52A4"/>
    <w:rsid w:val="005F4754"/>
    <w:rsid w:val="00602DEF"/>
    <w:rsid w:val="006140EC"/>
    <w:rsid w:val="00614225"/>
    <w:rsid w:val="00627804"/>
    <w:rsid w:val="006307BD"/>
    <w:rsid w:val="006346DB"/>
    <w:rsid w:val="00640F95"/>
    <w:rsid w:val="00646EEF"/>
    <w:rsid w:val="00652CE8"/>
    <w:rsid w:val="006A1D0B"/>
    <w:rsid w:val="006C231F"/>
    <w:rsid w:val="006C52F1"/>
    <w:rsid w:val="006D68A0"/>
    <w:rsid w:val="006E20F6"/>
    <w:rsid w:val="006F280D"/>
    <w:rsid w:val="006F3948"/>
    <w:rsid w:val="00700384"/>
    <w:rsid w:val="0070134B"/>
    <w:rsid w:val="00706370"/>
    <w:rsid w:val="00711B66"/>
    <w:rsid w:val="007335C0"/>
    <w:rsid w:val="00744796"/>
    <w:rsid w:val="00750B50"/>
    <w:rsid w:val="00776D4C"/>
    <w:rsid w:val="00783651"/>
    <w:rsid w:val="0078681A"/>
    <w:rsid w:val="007923A7"/>
    <w:rsid w:val="007950E0"/>
    <w:rsid w:val="007B5937"/>
    <w:rsid w:val="007D2060"/>
    <w:rsid w:val="007E0A86"/>
    <w:rsid w:val="007E396A"/>
    <w:rsid w:val="007F788A"/>
    <w:rsid w:val="00800431"/>
    <w:rsid w:val="00847B8C"/>
    <w:rsid w:val="0085131B"/>
    <w:rsid w:val="00855570"/>
    <w:rsid w:val="008748E9"/>
    <w:rsid w:val="008C3D74"/>
    <w:rsid w:val="008E38EE"/>
    <w:rsid w:val="009137BB"/>
    <w:rsid w:val="00921F5C"/>
    <w:rsid w:val="009230FF"/>
    <w:rsid w:val="00946310"/>
    <w:rsid w:val="0097474F"/>
    <w:rsid w:val="009831FF"/>
    <w:rsid w:val="00985549"/>
    <w:rsid w:val="00987B11"/>
    <w:rsid w:val="00992610"/>
    <w:rsid w:val="00996912"/>
    <w:rsid w:val="009B2ACF"/>
    <w:rsid w:val="009D0B7D"/>
    <w:rsid w:val="009F1A3D"/>
    <w:rsid w:val="00A1273B"/>
    <w:rsid w:val="00A131E4"/>
    <w:rsid w:val="00A33E5B"/>
    <w:rsid w:val="00A43589"/>
    <w:rsid w:val="00A45459"/>
    <w:rsid w:val="00A47DD5"/>
    <w:rsid w:val="00AF1395"/>
    <w:rsid w:val="00AF367A"/>
    <w:rsid w:val="00B0350E"/>
    <w:rsid w:val="00B11251"/>
    <w:rsid w:val="00B5084F"/>
    <w:rsid w:val="00B61608"/>
    <w:rsid w:val="00B64F09"/>
    <w:rsid w:val="00B777C5"/>
    <w:rsid w:val="00B8218D"/>
    <w:rsid w:val="00B854E2"/>
    <w:rsid w:val="00B92AC0"/>
    <w:rsid w:val="00B95B19"/>
    <w:rsid w:val="00BC34DF"/>
    <w:rsid w:val="00BC577C"/>
    <w:rsid w:val="00BC624E"/>
    <w:rsid w:val="00BD3B3F"/>
    <w:rsid w:val="00BD4DC8"/>
    <w:rsid w:val="00BD79BD"/>
    <w:rsid w:val="00BF7A49"/>
    <w:rsid w:val="00C10FFF"/>
    <w:rsid w:val="00C51C3C"/>
    <w:rsid w:val="00C87F3B"/>
    <w:rsid w:val="00C91B15"/>
    <w:rsid w:val="00CA7883"/>
    <w:rsid w:val="00CC1604"/>
    <w:rsid w:val="00CC4E7C"/>
    <w:rsid w:val="00CC6C88"/>
    <w:rsid w:val="00CD1F39"/>
    <w:rsid w:val="00CE4824"/>
    <w:rsid w:val="00CF1F07"/>
    <w:rsid w:val="00CF591E"/>
    <w:rsid w:val="00D518A9"/>
    <w:rsid w:val="00D56E30"/>
    <w:rsid w:val="00D82265"/>
    <w:rsid w:val="00DC3982"/>
    <w:rsid w:val="00DD172C"/>
    <w:rsid w:val="00DD700A"/>
    <w:rsid w:val="00E262FA"/>
    <w:rsid w:val="00E41F7B"/>
    <w:rsid w:val="00E45A00"/>
    <w:rsid w:val="00E47D65"/>
    <w:rsid w:val="00E76270"/>
    <w:rsid w:val="00E8054C"/>
    <w:rsid w:val="00E87E46"/>
    <w:rsid w:val="00EC394D"/>
    <w:rsid w:val="00EE4539"/>
    <w:rsid w:val="00F2265A"/>
    <w:rsid w:val="00F4221B"/>
    <w:rsid w:val="00F6469A"/>
    <w:rsid w:val="00F72D80"/>
    <w:rsid w:val="00F80635"/>
    <w:rsid w:val="00FA5032"/>
    <w:rsid w:val="00FA6017"/>
    <w:rsid w:val="00FD509C"/>
    <w:rsid w:val="00FE7FB5"/>
    <w:rsid w:val="00FF1A62"/>
    <w:rsid w:val="049C3523"/>
    <w:rsid w:val="05BD8475"/>
    <w:rsid w:val="11ADA15F"/>
    <w:rsid w:val="2507B5FC"/>
    <w:rsid w:val="259D333D"/>
    <w:rsid w:val="27744049"/>
    <w:rsid w:val="29BD9C37"/>
    <w:rsid w:val="2AED39A3"/>
    <w:rsid w:val="39932E21"/>
    <w:rsid w:val="3F081C94"/>
    <w:rsid w:val="411D9C1B"/>
    <w:rsid w:val="4136C478"/>
    <w:rsid w:val="478CDD9F"/>
    <w:rsid w:val="4DB69904"/>
    <w:rsid w:val="5BCBDF42"/>
    <w:rsid w:val="60C27916"/>
    <w:rsid w:val="62247E45"/>
    <w:rsid w:val="6378AEB3"/>
    <w:rsid w:val="664FE1FA"/>
    <w:rsid w:val="6EE1F92B"/>
    <w:rsid w:val="6EFD8410"/>
    <w:rsid w:val="7135B156"/>
    <w:rsid w:val="7627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65290"/>
  <w15:docId w15:val="{80E57DEF-4605-48D0-95EC-685E68A4AD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268"/>
  </w:style>
  <w:style w:type="paragraph" w:styleId="Heading1">
    <w:name w:val="heading 1"/>
    <w:basedOn w:val="Normal"/>
    <w:next w:val="Normal"/>
    <w:link w:val="Heading1Char"/>
    <w:uiPriority w:val="9"/>
    <w:qFormat/>
    <w:rsid w:val="0057311F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268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268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26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26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26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26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26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26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7311F"/>
    <w:rPr>
      <w:rFonts w:asciiTheme="majorHAnsi" w:hAnsiTheme="majorHAnsi" w:eastAsiaTheme="majorEastAsia" w:cstheme="majorBidi"/>
      <w:color w:val="000000" w:themeColor="text1"/>
      <w:sz w:val="36"/>
      <w:szCs w:val="36"/>
    </w:rPr>
  </w:style>
  <w:style w:type="paragraph" w:styleId="Header3IndentParagraph" w:customStyle="1">
    <w:name w:val="Header3IndentParagraph"/>
    <w:basedOn w:val="Normal"/>
    <w:link w:val="Header3IndentParagraphChar"/>
    <w:rsid w:val="00CA7883"/>
    <w:pPr>
      <w:spacing w:after="200" w:line="276" w:lineRule="auto"/>
      <w:ind w:left="720"/>
    </w:pPr>
  </w:style>
  <w:style w:type="character" w:styleId="Header3IndentParagraphChar" w:customStyle="1">
    <w:name w:val="Header3IndentParagraph Char"/>
    <w:basedOn w:val="DefaultParagraphFont"/>
    <w:link w:val="Header3IndentParagraph"/>
    <w:rsid w:val="00CA7883"/>
  </w:style>
  <w:style w:type="paragraph" w:styleId="BestPracticeNotes" w:customStyle="1">
    <w:name w:val="BestPracticeNotes"/>
    <w:basedOn w:val="Normal"/>
    <w:link w:val="BestPracticeNotesChar"/>
    <w:rsid w:val="00CA7883"/>
    <w:pPr>
      <w:spacing w:after="200" w:line="276" w:lineRule="auto"/>
    </w:pPr>
    <w:rPr>
      <w:rFonts w:ascii="Myriad Pro Light" w:hAnsi="Myriad Pro Light"/>
      <w:b/>
      <w:color w:val="004F83"/>
    </w:rPr>
  </w:style>
  <w:style w:type="character" w:styleId="BestPracticeNotesChar" w:customStyle="1">
    <w:name w:val="BestPracticeNotes Char"/>
    <w:basedOn w:val="DefaultParagraphFont"/>
    <w:link w:val="BestPracticeNotes"/>
    <w:rsid w:val="00CA7883"/>
    <w:rPr>
      <w:rFonts w:ascii="Myriad Pro Light" w:hAnsi="Myriad Pro Light"/>
      <w:b/>
      <w:color w:val="004F83"/>
    </w:rPr>
  </w:style>
  <w:style w:type="paragraph" w:styleId="NumberedListindentedforHeader3" w:customStyle="1">
    <w:name w:val="Numbered List indented for Header 3"/>
    <w:basedOn w:val="List"/>
    <w:link w:val="NumberedListindentedforHeader3Char"/>
    <w:rsid w:val="00CA7883"/>
    <w:pPr>
      <w:numPr>
        <w:numId w:val="1"/>
      </w:numPr>
      <w:spacing w:after="200" w:line="276" w:lineRule="auto"/>
      <w:contextualSpacing w:val="0"/>
    </w:pPr>
  </w:style>
  <w:style w:type="character" w:styleId="NumberedListindentedforHeader3Char" w:customStyle="1">
    <w:name w:val="Numbered List indented for Header 3 Char"/>
    <w:basedOn w:val="DefaultParagraphFont"/>
    <w:link w:val="NumberedListindentedforHeader3"/>
    <w:rsid w:val="00CA7883"/>
  </w:style>
  <w:style w:type="paragraph" w:styleId="List">
    <w:name w:val="List"/>
    <w:basedOn w:val="Normal"/>
    <w:uiPriority w:val="99"/>
    <w:semiHidden/>
    <w:unhideWhenUsed/>
    <w:rsid w:val="00CA7883"/>
    <w:p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CA78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88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A7883"/>
  </w:style>
  <w:style w:type="paragraph" w:styleId="Footer">
    <w:name w:val="footer"/>
    <w:basedOn w:val="Normal"/>
    <w:link w:val="FooterChar"/>
    <w:uiPriority w:val="99"/>
    <w:unhideWhenUsed/>
    <w:rsid w:val="00CA788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A7883"/>
  </w:style>
  <w:style w:type="paragraph" w:styleId="BalloonText">
    <w:name w:val="Balloon Text"/>
    <w:basedOn w:val="Normal"/>
    <w:link w:val="BalloonTextChar"/>
    <w:uiPriority w:val="99"/>
    <w:semiHidden/>
    <w:unhideWhenUsed/>
    <w:rsid w:val="007335C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35C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C4268"/>
    <w:pPr>
      <w:spacing w:line="240" w:lineRule="auto"/>
    </w:pPr>
    <w:rPr>
      <w:b/>
      <w:bCs/>
      <w:smallCaps/>
      <w:color w:val="44546A" w:themeColor="text2"/>
    </w:rPr>
  </w:style>
  <w:style w:type="character" w:styleId="IntenseReference">
    <w:name w:val="Intense Reference"/>
    <w:basedOn w:val="DefaultParagraphFont"/>
    <w:uiPriority w:val="32"/>
    <w:qFormat/>
    <w:rsid w:val="001C4268"/>
    <w:rPr>
      <w:b/>
      <w:bCs/>
      <w:smallCaps/>
      <w:color w:val="44546A" w:themeColor="text2"/>
      <w:u w:val="single"/>
    </w:rPr>
  </w:style>
  <w:style w:type="paragraph" w:styleId="ListParagraph">
    <w:name w:val="List Paragraph"/>
    <w:basedOn w:val="Normal"/>
    <w:uiPriority w:val="34"/>
    <w:qFormat/>
    <w:rsid w:val="004542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C4268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1C4268"/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1C426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C4268"/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4268"/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4268"/>
    <w:rPr>
      <w:rFonts w:asciiTheme="majorHAnsi" w:hAnsiTheme="majorHAnsi" w:eastAsiaTheme="majorEastAsia" w:cstheme="majorBidi"/>
      <w:caps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4268"/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4268"/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4268"/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4268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268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C4268"/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C4268"/>
    <w:rPr>
      <w:b/>
      <w:bCs/>
    </w:rPr>
  </w:style>
  <w:style w:type="character" w:styleId="Emphasis">
    <w:name w:val="Emphasis"/>
    <w:basedOn w:val="DefaultParagraphFont"/>
    <w:uiPriority w:val="20"/>
    <w:qFormat/>
    <w:rsid w:val="001C4268"/>
    <w:rPr>
      <w:i/>
      <w:iCs/>
    </w:rPr>
  </w:style>
  <w:style w:type="paragraph" w:styleId="NoSpacing">
    <w:name w:val="No Spacing"/>
    <w:uiPriority w:val="1"/>
    <w:qFormat/>
    <w:rsid w:val="001C42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42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1C426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268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4268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C426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C42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C4268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BookTitle">
    <w:name w:val="Book Title"/>
    <w:basedOn w:val="DefaultParagraphFont"/>
    <w:uiPriority w:val="33"/>
    <w:qFormat/>
    <w:rsid w:val="001C426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26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2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26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82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2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226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26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7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.jpg" Id="R75807e91baf1409c" /><Relationship Type="http://schemas.openxmlformats.org/officeDocument/2006/relationships/image" Target="/media/image2.jpg" Id="R93a699c07ba44c65" /><Relationship Type="http://schemas.openxmlformats.org/officeDocument/2006/relationships/image" Target="/media/image4.jpg" Id="Rfe754cadf8894f4d" /><Relationship Type="http://schemas.openxmlformats.org/officeDocument/2006/relationships/image" Target="/media/image5.jpg" Id="R340f8c286e554869" /><Relationship Type="http://schemas.openxmlformats.org/officeDocument/2006/relationships/image" Target="/media/image6.jpg" Id="R12d6a61b698f4a6a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@jwu.edu" TargetMode="External"/><Relationship Id="rId1" Type="http://schemas.openxmlformats.org/officeDocument/2006/relationships/hyperlink" Target="mailto:it@jw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Zykina\Downloads\user_guide_template_stud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407bc-77dc-46ab-b8ea-296d0f78fce5">
      <Terms xmlns="http://schemas.microsoft.com/office/infopath/2007/PartnerControls"/>
    </lcf76f155ced4ddcb4097134ff3c332f>
    <TaxCatchAll xmlns="8532d9f5-2d3d-47d9-855e-9c19c799cd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9DD83050C9469B432E2F5FD7C671" ma:contentTypeVersion="14" ma:contentTypeDescription="Create a new document." ma:contentTypeScope="" ma:versionID="eaced7c9a9e01ac5ccf3cff145658540">
  <xsd:schema xmlns:xsd="http://www.w3.org/2001/XMLSchema" xmlns:xs="http://www.w3.org/2001/XMLSchema" xmlns:p="http://schemas.microsoft.com/office/2006/metadata/properties" xmlns:ns2="c2d407bc-77dc-46ab-b8ea-296d0f78fce5" xmlns:ns3="8532d9f5-2d3d-47d9-855e-9c19c799cda7" targetNamespace="http://schemas.microsoft.com/office/2006/metadata/properties" ma:root="true" ma:fieldsID="1137ad93e8f8148aa7defbfb5725d7bb" ns2:_="" ns3:_="">
    <xsd:import namespace="c2d407bc-77dc-46ab-b8ea-296d0f78fce5"/>
    <xsd:import namespace="8532d9f5-2d3d-47d9-855e-9c19c799c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407bc-77dc-46ab-b8ea-296d0f78f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c25475-7955-403d-bc17-c2903238b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2d9f5-2d3d-47d9-855e-9c19c799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48d3cca-4b21-4170-afbc-e25a67fe7df8}" ma:internalName="TaxCatchAll" ma:showField="CatchAllData" ma:web="8532d9f5-2d3d-47d9-855e-9c19c799c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E0A1-667A-47F4-AF08-8DF36D049139}">
  <ds:schemaRefs>
    <ds:schemaRef ds:uri="http://schemas.microsoft.com/office/2006/metadata/properties"/>
    <ds:schemaRef ds:uri="http://schemas.microsoft.com/office/infopath/2007/PartnerControls"/>
    <ds:schemaRef ds:uri="c2d407bc-77dc-46ab-b8ea-296d0f78fce5"/>
    <ds:schemaRef ds:uri="8532d9f5-2d3d-47d9-855e-9c19c799cda7"/>
  </ds:schemaRefs>
</ds:datastoreItem>
</file>

<file path=customXml/itemProps2.xml><?xml version="1.0" encoding="utf-8"?>
<ds:datastoreItem xmlns:ds="http://schemas.openxmlformats.org/officeDocument/2006/customXml" ds:itemID="{3F692D48-AD49-4DA4-B6CD-ECF405CD3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22DB5-BD39-4024-8199-4685FEA349C2}"/>
</file>

<file path=customXml/itemProps4.xml><?xml version="1.0" encoding="utf-8"?>
<ds:datastoreItem xmlns:ds="http://schemas.openxmlformats.org/officeDocument/2006/customXml" ds:itemID="{DEC3E48F-BCF8-496D-9672-10C5AA47B1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user_guide_template_student (1)</ap:Template>
  <ap:Application>Microsoft Word for the web</ap:Application>
  <ap:DocSecurity>0</ap:DocSecurity>
  <ap:ScaleCrop>false</ap:ScaleCrop>
  <ap:Manager/>
  <ap:Company>JWU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ACCESSING ULEARN</dc:title>
  <dc:subject/>
  <dc:creator>Viktoriia Zykina</dc:creator>
  <cp:keywords/>
  <dc:description/>
  <cp:lastModifiedBy>Tina Austin</cp:lastModifiedBy>
  <cp:revision>5</cp:revision>
  <cp:lastPrinted>2019-07-30T13:04:00Z</cp:lastPrinted>
  <dcterms:created xsi:type="dcterms:W3CDTF">2024-04-25T14:45:00Z</dcterms:created>
  <dcterms:modified xsi:type="dcterms:W3CDTF">2024-04-29T16:57:50Z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0x01010096A19DD83050C9469B432E2F5FD7C671</vt:lpwstr>
  </property>
  <property fmtid="{D5CDD505-2E9C-101B-9397-08002B2CF9AE}" pid="3" name="MediaServiceImageTags">
    <vt:lpwstr/>
  </property>
</Properties>
</file>