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3C61" w14:textId="54072C0A" w:rsidR="0054134E" w:rsidRPr="004E0499" w:rsidRDefault="0054134E" w:rsidP="0054134E">
      <w:pPr>
        <w:pStyle w:val="Subtitle"/>
        <w:pBdr>
          <w:bottom w:val="single" w:sz="12" w:space="1" w:color="auto"/>
        </w:pBdr>
        <w:rPr>
          <w:color w:val="000000" w:themeColor="text1"/>
        </w:rPr>
      </w:pPr>
      <w:r>
        <w:rPr>
          <w:color w:val="000000" w:themeColor="text1"/>
        </w:rPr>
        <w:t xml:space="preserve">The </w:t>
      </w:r>
      <w:proofErr w:type="spellStart"/>
      <w:r>
        <w:rPr>
          <w:color w:val="000000" w:themeColor="text1"/>
        </w:rPr>
        <w:t>ulearn</w:t>
      </w:r>
      <w:proofErr w:type="spellEnd"/>
      <w:r>
        <w:rPr>
          <w:color w:val="000000" w:themeColor="text1"/>
        </w:rPr>
        <w:t xml:space="preserve"> homepage provides a streamlined experience for accessing your course sites, grad</w:t>
      </w:r>
      <w:r w:rsidR="00861C9E">
        <w:rPr>
          <w:color w:val="000000" w:themeColor="text1"/>
        </w:rPr>
        <w:t>es</w:t>
      </w:r>
      <w:r>
        <w:rPr>
          <w:color w:val="000000" w:themeColor="text1"/>
        </w:rPr>
        <w:t xml:space="preserve">, and other </w:t>
      </w:r>
      <w:proofErr w:type="spellStart"/>
      <w:r>
        <w:rPr>
          <w:color w:val="000000" w:themeColor="text1"/>
        </w:rPr>
        <w:t>ulearn</w:t>
      </w:r>
      <w:proofErr w:type="spellEnd"/>
      <w:r>
        <w:rPr>
          <w:color w:val="000000" w:themeColor="text1"/>
        </w:rPr>
        <w:t xml:space="preserve"> tools. </w:t>
      </w:r>
    </w:p>
    <w:p w14:paraId="26E708B7" w14:textId="77777777" w:rsidR="0054134E" w:rsidRDefault="0054134E" w:rsidP="0054134E">
      <w:pPr>
        <w:pStyle w:val="Heading1"/>
        <w:spacing w:before="0"/>
      </w:pPr>
      <w:r>
        <w:t>Instructions</w:t>
      </w:r>
    </w:p>
    <w:p w14:paraId="08462628" w14:textId="77777777" w:rsidR="0054134E" w:rsidRPr="00407023" w:rsidRDefault="0054134E" w:rsidP="0054134E"/>
    <w:p w14:paraId="06327F90" w14:textId="77777777" w:rsidR="0054134E" w:rsidRDefault="0054134E" w:rsidP="0054134E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After logging in to </w:t>
      </w:r>
      <w:proofErr w:type="spellStart"/>
      <w:r>
        <w:rPr>
          <w:sz w:val="24"/>
          <w:szCs w:val="24"/>
        </w:rPr>
        <w:t>ulearn</w:t>
      </w:r>
      <w:proofErr w:type="spellEnd"/>
      <w:r>
        <w:rPr>
          <w:sz w:val="24"/>
          <w:szCs w:val="24"/>
        </w:rPr>
        <w:t xml:space="preserve">, your list of courses is visible. Click the </w:t>
      </w:r>
      <w:r w:rsidRPr="00571EF3">
        <w:rPr>
          <w:b/>
          <w:bCs/>
          <w:sz w:val="24"/>
          <w:szCs w:val="24"/>
        </w:rPr>
        <w:t>icons</w:t>
      </w:r>
      <w:r>
        <w:rPr>
          <w:sz w:val="24"/>
          <w:szCs w:val="24"/>
        </w:rPr>
        <w:t xml:space="preserve"> above your courses to switch between list and tile view.  </w:t>
      </w:r>
    </w:p>
    <w:p w14:paraId="5A545F2C" w14:textId="55A143FB" w:rsidR="0054134E" w:rsidRDefault="007019CF" w:rsidP="0054134E">
      <w:pPr>
        <w:ind w:left="1080"/>
        <w:rPr>
          <w:sz w:val="24"/>
          <w:szCs w:val="24"/>
        </w:rPr>
      </w:pPr>
      <w:r>
        <w:rPr>
          <w:noProof/>
        </w:rPr>
        <w:drawing>
          <wp:inline distT="0" distB="0" distL="0" distR="0" wp14:anchorId="26B9CC00" wp14:editId="40D3F158">
            <wp:extent cx="3138170" cy="1287789"/>
            <wp:effectExtent l="0" t="0" r="5080" b="7620"/>
            <wp:docPr id="21" name="Picture 21" descr="List of courses with course display icon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ist of courses with course display icons highlighted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9019" cy="129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34E">
        <w:rPr>
          <w:sz w:val="24"/>
          <w:szCs w:val="24"/>
        </w:rPr>
        <w:br/>
        <w:t xml:space="preserve">ALT Text: </w:t>
      </w:r>
      <w:r w:rsidR="0054134E" w:rsidRPr="00BC02EF">
        <w:rPr>
          <w:sz w:val="24"/>
          <w:szCs w:val="24"/>
        </w:rPr>
        <w:t>List of courses with course display icons highlighted.</w:t>
      </w:r>
    </w:p>
    <w:p w14:paraId="71D40D19" w14:textId="0814D464" w:rsidR="0054134E" w:rsidRPr="00532776" w:rsidRDefault="0054134E" w:rsidP="0054134E">
      <w:pPr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Note: </w:t>
      </w:r>
      <w:r w:rsidR="00ED55C7">
        <w:rPr>
          <w:sz w:val="24"/>
          <w:szCs w:val="24"/>
        </w:rPr>
        <w:t xml:space="preserve">If a course is marked private, it </w:t>
      </w:r>
      <w:r>
        <w:rPr>
          <w:sz w:val="24"/>
          <w:szCs w:val="24"/>
        </w:rPr>
        <w:t xml:space="preserve">is </w:t>
      </w:r>
      <w:r w:rsidR="00D9427B">
        <w:rPr>
          <w:sz w:val="24"/>
          <w:szCs w:val="24"/>
        </w:rPr>
        <w:t xml:space="preserve">currently </w:t>
      </w:r>
      <w:r>
        <w:rPr>
          <w:sz w:val="24"/>
          <w:szCs w:val="24"/>
        </w:rPr>
        <w:t xml:space="preserve">unavailable to </w:t>
      </w:r>
      <w:r w:rsidR="00D9427B">
        <w:rPr>
          <w:sz w:val="24"/>
          <w:szCs w:val="24"/>
        </w:rPr>
        <w:t>you</w:t>
      </w:r>
      <w:r>
        <w:rPr>
          <w:sz w:val="24"/>
          <w:szCs w:val="24"/>
        </w:rPr>
        <w:t>.</w:t>
      </w:r>
    </w:p>
    <w:p w14:paraId="6F076A6C" w14:textId="77777777" w:rsidR="0054134E" w:rsidRDefault="0054134E" w:rsidP="0054134E">
      <w:pPr>
        <w:pStyle w:val="NoSpacing"/>
      </w:pPr>
    </w:p>
    <w:p w14:paraId="0A8A9245" w14:textId="77777777" w:rsidR="0054134E" w:rsidRDefault="0054134E" w:rsidP="0054134E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To view courses from a different term, click the </w:t>
      </w:r>
      <w:r w:rsidRPr="00571EF3">
        <w:rPr>
          <w:b/>
          <w:bCs/>
          <w:sz w:val="24"/>
          <w:szCs w:val="24"/>
        </w:rPr>
        <w:t>down arrow</w:t>
      </w:r>
      <w:r>
        <w:rPr>
          <w:sz w:val="24"/>
          <w:szCs w:val="24"/>
        </w:rPr>
        <w:t xml:space="preserve"> next to Current Courses and select the term from the drop-down menu. </w:t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017882D9" wp14:editId="07405FA8">
            <wp:extent cx="3124200" cy="2558869"/>
            <wp:effectExtent l="0" t="0" r="0" b="0"/>
            <wp:docPr id="8" name="Picture 8" descr="Down arrow selected next to Current Courses. The drop down menu of additional course terms is expan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own arrow selected next to Current Courses. The drop down menu of additional course terms is expanded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5062" cy="257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 xml:space="preserve">ALT Text: </w:t>
      </w:r>
      <w:r w:rsidRPr="007C39FB">
        <w:rPr>
          <w:sz w:val="24"/>
          <w:szCs w:val="24"/>
        </w:rPr>
        <w:t>Down arrow selected next to Current Courses. The drop-down menu of additional course terms is expanded.</w:t>
      </w:r>
    </w:p>
    <w:p w14:paraId="011A1D3D" w14:textId="745F09BD" w:rsidR="0054134E" w:rsidRPr="007052AB" w:rsidRDefault="0054134E" w:rsidP="0054134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br/>
        <w:t>Alternately, you can use the left and right arrows on either side of Current Courses to browse through the different terms.</w:t>
      </w:r>
      <w:r>
        <w:rPr>
          <w:sz w:val="24"/>
          <w:szCs w:val="24"/>
        </w:rPr>
        <w:br/>
      </w:r>
      <w:r>
        <w:rPr>
          <w:noProof/>
        </w:rPr>
        <w:lastRenderedPageBreak/>
        <w:drawing>
          <wp:inline distT="0" distB="0" distL="0" distR="0" wp14:anchorId="4BA25293" wp14:editId="2D46ACA1">
            <wp:extent cx="4895850" cy="416879"/>
            <wp:effectExtent l="0" t="0" r="0" b="2540"/>
            <wp:docPr id="9" name="Picture 9" descr="The left and right arrows on either side of Current Courses are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he left and right arrows on either side of Current Courses are highlighted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6488" cy="4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 xml:space="preserve">ALT Text: </w:t>
      </w:r>
      <w:r w:rsidRPr="0090610C">
        <w:rPr>
          <w:sz w:val="24"/>
          <w:szCs w:val="24"/>
        </w:rPr>
        <w:t>The left and right arrows on either side of Current Courses are highlighted.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Note: </w:t>
      </w:r>
      <w:r>
        <w:rPr>
          <w:sz w:val="24"/>
          <w:szCs w:val="24"/>
        </w:rPr>
        <w:t>Only online courses will appear on the Upcoming Courses list because they’re automatically made available. If you’re t</w:t>
      </w:r>
      <w:r w:rsidR="000A7FE6">
        <w:rPr>
          <w:sz w:val="24"/>
          <w:szCs w:val="24"/>
        </w:rPr>
        <w:t>aking</w:t>
      </w:r>
      <w:r>
        <w:rPr>
          <w:sz w:val="24"/>
          <w:szCs w:val="24"/>
        </w:rPr>
        <w:t xml:space="preserve"> an upcoming on-campus course, it will appear on your Current Courses list.</w:t>
      </w:r>
    </w:p>
    <w:p w14:paraId="61E05B2A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77164853" w14:textId="77777777" w:rsidR="0054134E" w:rsidRPr="004F0DD1" w:rsidRDefault="0054134E" w:rsidP="0054134E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4F0DD1">
        <w:rPr>
          <w:sz w:val="24"/>
          <w:szCs w:val="24"/>
        </w:rPr>
        <w:t xml:space="preserve">Use the </w:t>
      </w:r>
      <w:r w:rsidRPr="009270E5">
        <w:rPr>
          <w:b/>
          <w:bCs/>
          <w:sz w:val="24"/>
          <w:szCs w:val="24"/>
        </w:rPr>
        <w:t>Search your courses</w:t>
      </w:r>
      <w:r w:rsidRPr="004F0DD1">
        <w:rPr>
          <w:sz w:val="24"/>
          <w:szCs w:val="24"/>
        </w:rPr>
        <w:t xml:space="preserve"> box to easily locate courses within the term you</w:t>
      </w:r>
      <w:r>
        <w:rPr>
          <w:sz w:val="24"/>
          <w:szCs w:val="24"/>
        </w:rPr>
        <w:t>’</w:t>
      </w:r>
      <w:r w:rsidRPr="004F0DD1">
        <w:rPr>
          <w:sz w:val="24"/>
          <w:szCs w:val="24"/>
        </w:rPr>
        <w:t xml:space="preserve">re currently viewing. Type a keyword from the course ID or course name (e.g., ACCT1210) into the box. </w:t>
      </w:r>
      <w:r w:rsidRPr="004F0DD1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0B5968C5" wp14:editId="0014FD9A">
            <wp:extent cx="4876800" cy="579380"/>
            <wp:effectExtent l="0" t="0" r="0" b="0"/>
            <wp:docPr id="11" name="Picture 11" descr="Search your courses box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earch your courses box is highlighted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6248" cy="59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 xml:space="preserve">ALT Text: </w:t>
      </w:r>
      <w:r w:rsidRPr="0051499F">
        <w:rPr>
          <w:sz w:val="24"/>
          <w:szCs w:val="24"/>
        </w:rPr>
        <w:t>Search your courses box is highlighted.</w:t>
      </w:r>
      <w:r w:rsidRPr="004F0DD1">
        <w:rPr>
          <w:sz w:val="24"/>
          <w:szCs w:val="24"/>
        </w:rPr>
        <w:br/>
      </w:r>
      <w:r w:rsidRPr="004F0DD1">
        <w:rPr>
          <w:sz w:val="24"/>
          <w:szCs w:val="24"/>
        </w:rPr>
        <w:br/>
        <w:t xml:space="preserve">To remove the filter, click the </w:t>
      </w:r>
      <w:r w:rsidRPr="004F0DD1">
        <w:rPr>
          <w:b/>
          <w:bCs/>
          <w:sz w:val="24"/>
          <w:szCs w:val="24"/>
        </w:rPr>
        <w:t xml:space="preserve">X </w:t>
      </w:r>
      <w:r w:rsidRPr="004F0DD1">
        <w:rPr>
          <w:sz w:val="24"/>
          <w:szCs w:val="24"/>
        </w:rPr>
        <w:t>in the Search your courses box to return to your full list of courses for the selected term.</w:t>
      </w:r>
      <w:r w:rsidRPr="004F0DD1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0519A9E" wp14:editId="15A5768B">
            <wp:extent cx="4905375" cy="628370"/>
            <wp:effectExtent l="0" t="0" r="0" b="635"/>
            <wp:docPr id="12" name="Picture 12" descr="The X option in the Search your courses box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he X option in the Search your courses box is highlighte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0079" cy="6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 xml:space="preserve">ALT Text: </w:t>
      </w:r>
      <w:r w:rsidRPr="000F7750">
        <w:rPr>
          <w:sz w:val="24"/>
          <w:szCs w:val="24"/>
        </w:rPr>
        <w:t>The X option in the Search your courses box is highlighted.</w:t>
      </w:r>
      <w:r>
        <w:rPr>
          <w:sz w:val="24"/>
          <w:szCs w:val="24"/>
        </w:rPr>
        <w:br/>
      </w:r>
    </w:p>
    <w:p w14:paraId="73A896EE" w14:textId="05B02F0E" w:rsidR="00C23921" w:rsidRPr="00C23921" w:rsidRDefault="0054134E" w:rsidP="009B2919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C23921">
        <w:rPr>
          <w:sz w:val="24"/>
          <w:szCs w:val="24"/>
        </w:rPr>
        <w:t xml:space="preserve">You can Favorite a </w:t>
      </w:r>
      <w:proofErr w:type="gramStart"/>
      <w:r w:rsidRPr="00C23921">
        <w:rPr>
          <w:sz w:val="24"/>
          <w:szCs w:val="24"/>
        </w:rPr>
        <w:t>course</w:t>
      </w:r>
      <w:proofErr w:type="gramEnd"/>
      <w:r w:rsidRPr="00C23921">
        <w:rPr>
          <w:sz w:val="24"/>
          <w:szCs w:val="24"/>
        </w:rPr>
        <w:t xml:space="preserve"> so it shows at the top of the list within the term you’re currently viewing by clicking the </w:t>
      </w:r>
      <w:r w:rsidRPr="00C23921">
        <w:rPr>
          <w:b/>
          <w:bCs/>
          <w:sz w:val="24"/>
          <w:szCs w:val="24"/>
        </w:rPr>
        <w:t>Star icon</w:t>
      </w:r>
      <w:r w:rsidRPr="00C23921">
        <w:rPr>
          <w:sz w:val="24"/>
          <w:szCs w:val="24"/>
        </w:rPr>
        <w:t xml:space="preserve"> to the right of the course list entry or below the course tile. To remove a course from your list of favorites, click the </w:t>
      </w:r>
      <w:r w:rsidRPr="00C23921">
        <w:rPr>
          <w:b/>
          <w:bCs/>
          <w:sz w:val="24"/>
          <w:szCs w:val="24"/>
        </w:rPr>
        <w:t>highlighted Star icon</w:t>
      </w:r>
      <w:r w:rsidRPr="00C23921">
        <w:rPr>
          <w:sz w:val="24"/>
          <w:szCs w:val="24"/>
        </w:rPr>
        <w:t xml:space="preserve"> to remove it.</w:t>
      </w:r>
    </w:p>
    <w:p w14:paraId="2CE19D4D" w14:textId="0A042980" w:rsidR="0054134E" w:rsidRDefault="00C23921" w:rsidP="009B2919">
      <w:pPr>
        <w:pStyle w:val="ListParagraph"/>
        <w:ind w:left="1080"/>
        <w:rPr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5CB8CC4B" wp14:editId="41F36839">
            <wp:extent cx="2273300" cy="2209800"/>
            <wp:effectExtent l="0" t="0" r="0" b="0"/>
            <wp:docPr id="7" name="Picture 7" descr="The Star icon selected next to a cour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e Star icon selected next to a cours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9081" cy="221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34E">
        <w:rPr>
          <w:sz w:val="24"/>
          <w:szCs w:val="24"/>
        </w:rPr>
        <w:br/>
      </w:r>
      <w:r w:rsidR="0054134E">
        <w:rPr>
          <w:sz w:val="24"/>
          <w:szCs w:val="24"/>
        </w:rPr>
        <w:br/>
        <w:t xml:space="preserve">ALT Text: </w:t>
      </w:r>
      <w:r w:rsidR="0054134E" w:rsidRPr="006A5471">
        <w:rPr>
          <w:sz w:val="24"/>
          <w:szCs w:val="24"/>
        </w:rPr>
        <w:t>The Star icon selected next to a course.</w:t>
      </w:r>
      <w:r w:rsidR="0054134E">
        <w:rPr>
          <w:sz w:val="24"/>
          <w:szCs w:val="24"/>
        </w:rPr>
        <w:br/>
      </w:r>
    </w:p>
    <w:p w14:paraId="665C6445" w14:textId="77777777" w:rsidR="0054134E" w:rsidRDefault="0054134E" w:rsidP="0054134E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Click on a </w:t>
      </w:r>
      <w:r w:rsidRPr="00F63D24">
        <w:rPr>
          <w:b/>
          <w:bCs/>
          <w:sz w:val="24"/>
          <w:szCs w:val="24"/>
        </w:rPr>
        <w:t>course list entry or tile</w:t>
      </w:r>
      <w:r>
        <w:rPr>
          <w:sz w:val="24"/>
          <w:szCs w:val="24"/>
        </w:rPr>
        <w:t xml:space="preserve"> to open the course site.</w:t>
      </w:r>
    </w:p>
    <w:p w14:paraId="2FB39B03" w14:textId="3FA6D306" w:rsidR="00D15E9F" w:rsidRDefault="00D15E9F" w:rsidP="00D15E9F">
      <w:pPr>
        <w:pStyle w:val="ListParagraph"/>
        <w:ind w:left="1080"/>
        <w:rPr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7DFA539C" wp14:editId="6AC084DB">
            <wp:extent cx="2200848" cy="2133600"/>
            <wp:effectExtent l="0" t="0" r="9525" b="0"/>
            <wp:docPr id="10" name="Picture 10" descr="A course tile with a cursor o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ourse tile with a cursor on i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1909" cy="214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F87FB" w14:textId="3587C5FD" w:rsidR="0054134E" w:rsidRDefault="0054134E" w:rsidP="0054134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</w:t>
      </w:r>
      <w:r w:rsidRPr="00E4288B">
        <w:rPr>
          <w:sz w:val="24"/>
          <w:szCs w:val="24"/>
        </w:rPr>
        <w:t>A course tile with a cursor on it.</w:t>
      </w:r>
    </w:p>
    <w:p w14:paraId="149064A7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6B804DF1" w14:textId="128B7C7D" w:rsidR="00A9448D" w:rsidRDefault="0054134E" w:rsidP="0054134E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View and </w:t>
      </w:r>
      <w:r w:rsidR="008B2D48">
        <w:rPr>
          <w:sz w:val="24"/>
          <w:szCs w:val="24"/>
        </w:rPr>
        <w:t xml:space="preserve">complete </w:t>
      </w:r>
      <w:r w:rsidR="006408FD">
        <w:rPr>
          <w:sz w:val="24"/>
          <w:szCs w:val="24"/>
        </w:rPr>
        <w:t>activities</w:t>
      </w:r>
      <w:r>
        <w:rPr>
          <w:sz w:val="24"/>
          <w:szCs w:val="24"/>
        </w:rPr>
        <w:t xml:space="preserve"> in the course site as usual. When you’re ready to return to the </w:t>
      </w:r>
      <w:proofErr w:type="spellStart"/>
      <w:r>
        <w:rPr>
          <w:sz w:val="24"/>
          <w:szCs w:val="24"/>
        </w:rPr>
        <w:t>ulearn</w:t>
      </w:r>
      <w:proofErr w:type="spellEnd"/>
      <w:r>
        <w:rPr>
          <w:sz w:val="24"/>
          <w:szCs w:val="24"/>
        </w:rPr>
        <w:t xml:space="preserve"> homepage, click the </w:t>
      </w:r>
      <w:r>
        <w:rPr>
          <w:b/>
          <w:bCs/>
          <w:sz w:val="24"/>
          <w:szCs w:val="24"/>
        </w:rPr>
        <w:t xml:space="preserve">X </w:t>
      </w:r>
      <w:r>
        <w:rPr>
          <w:sz w:val="24"/>
          <w:szCs w:val="24"/>
        </w:rPr>
        <w:t xml:space="preserve">in the upper left corner or anywhere on the </w:t>
      </w:r>
      <w:proofErr w:type="spellStart"/>
      <w:r>
        <w:rPr>
          <w:sz w:val="24"/>
          <w:szCs w:val="24"/>
        </w:rPr>
        <w:t>ulearn</w:t>
      </w:r>
      <w:proofErr w:type="spellEnd"/>
      <w:r>
        <w:rPr>
          <w:sz w:val="24"/>
          <w:szCs w:val="24"/>
        </w:rPr>
        <w:t xml:space="preserve"> homepage menu that is partially hidden behind the course site.</w:t>
      </w:r>
    </w:p>
    <w:p w14:paraId="0272248D" w14:textId="05AA3759" w:rsidR="0054134E" w:rsidRDefault="00A9448D" w:rsidP="0018606F">
      <w:pPr>
        <w:pStyle w:val="ListParagraph"/>
        <w:ind w:left="1080"/>
        <w:rPr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BE50B27" wp14:editId="6517DF1D">
            <wp:extent cx="2205397" cy="2819400"/>
            <wp:effectExtent l="0" t="0" r="4445" b="0"/>
            <wp:docPr id="13" name="Picture 13" descr="The X icon selected in the upper left of a course site. An arrow indicating where to click on the partially hidden navigatio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he X icon selected in the upper left of a course site. An arrow indicating where to click on the partially hidden navigation menu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3992" cy="283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34E">
        <w:rPr>
          <w:sz w:val="24"/>
          <w:szCs w:val="24"/>
        </w:rPr>
        <w:br/>
        <w:t xml:space="preserve">ALT Text: </w:t>
      </w:r>
      <w:r w:rsidR="0054134E" w:rsidRPr="00694A65">
        <w:rPr>
          <w:sz w:val="24"/>
          <w:szCs w:val="24"/>
        </w:rPr>
        <w:t>The X icon selected in the upper left of a course site. An arrow indicating where to click on the partially hidden navigation menu.</w:t>
      </w:r>
      <w:r w:rsidR="0054134E">
        <w:rPr>
          <w:sz w:val="24"/>
          <w:szCs w:val="24"/>
        </w:rPr>
        <w:br/>
      </w:r>
    </w:p>
    <w:p w14:paraId="6FF0F7F2" w14:textId="0C54C936" w:rsidR="0054134E" w:rsidRPr="00700E96" w:rsidRDefault="0054134E" w:rsidP="00700E96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700E96">
        <w:rPr>
          <w:sz w:val="24"/>
          <w:szCs w:val="24"/>
        </w:rPr>
        <w:t xml:space="preserve">Use the left navigation menu on the </w:t>
      </w:r>
      <w:proofErr w:type="spellStart"/>
      <w:r w:rsidRPr="00700E96">
        <w:rPr>
          <w:sz w:val="24"/>
          <w:szCs w:val="24"/>
        </w:rPr>
        <w:t>ulearn</w:t>
      </w:r>
      <w:proofErr w:type="spellEnd"/>
      <w:r w:rsidRPr="00700E96">
        <w:rPr>
          <w:sz w:val="24"/>
          <w:szCs w:val="24"/>
        </w:rPr>
        <w:t xml:space="preserve"> homepage to access </w:t>
      </w:r>
      <w:proofErr w:type="spellStart"/>
      <w:r w:rsidRPr="00700E96">
        <w:rPr>
          <w:sz w:val="24"/>
          <w:szCs w:val="24"/>
        </w:rPr>
        <w:t>ulearn</w:t>
      </w:r>
      <w:proofErr w:type="spellEnd"/>
      <w:r w:rsidRPr="00700E96">
        <w:rPr>
          <w:sz w:val="24"/>
          <w:szCs w:val="24"/>
        </w:rPr>
        <w:t xml:space="preserve"> features.</w:t>
      </w:r>
      <w:r w:rsidRPr="00700E96">
        <w:rPr>
          <w:sz w:val="24"/>
          <w:szCs w:val="24"/>
        </w:rPr>
        <w:br/>
      </w:r>
      <w:r w:rsidR="00BA7A58">
        <w:rPr>
          <w:noProof/>
          <w14:ligatures w14:val="standardContextual"/>
        </w:rPr>
        <w:drawing>
          <wp:inline distT="0" distB="0" distL="0" distR="0" wp14:anchorId="0EF080DD" wp14:editId="0DE775C3">
            <wp:extent cx="1469925" cy="4048125"/>
            <wp:effectExtent l="0" t="0" r="0" b="0"/>
            <wp:docPr id="14" name="Picture 14" descr="The left ulearn homepage navigation menu with the following options: My JWU, IDT Student, Activity Stream, Courses, Calendar, Grades, Tools, and Sign O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he left ulearn homepage navigation menu with the following options: My JWU, IDT Student, Activity Stream, Courses, Calendar, Grades, Tools, and Sign Ou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6721" cy="40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E96">
        <w:rPr>
          <w:sz w:val="24"/>
          <w:szCs w:val="24"/>
        </w:rPr>
        <w:br/>
        <w:t xml:space="preserve">ALT Text: The left </w:t>
      </w:r>
      <w:proofErr w:type="spellStart"/>
      <w:r w:rsidRPr="00700E96">
        <w:rPr>
          <w:sz w:val="24"/>
          <w:szCs w:val="24"/>
        </w:rPr>
        <w:t>ulearn</w:t>
      </w:r>
      <w:proofErr w:type="spellEnd"/>
      <w:r w:rsidRPr="00700E96">
        <w:rPr>
          <w:sz w:val="24"/>
          <w:szCs w:val="24"/>
        </w:rPr>
        <w:t xml:space="preserve"> homepage navigation menu with the following options: My JWU, IDT </w:t>
      </w:r>
      <w:r w:rsidR="009D4B82" w:rsidRPr="00700E96">
        <w:rPr>
          <w:sz w:val="24"/>
          <w:szCs w:val="24"/>
        </w:rPr>
        <w:t>Student</w:t>
      </w:r>
      <w:r w:rsidRPr="00700E96">
        <w:rPr>
          <w:sz w:val="24"/>
          <w:szCs w:val="24"/>
        </w:rPr>
        <w:t>, Activity Stream, Courses, Calendar, Grades, Tools, and Sign Out.</w:t>
      </w:r>
    </w:p>
    <w:p w14:paraId="0A64E263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5B4DAC48" w14:textId="02EA1F54" w:rsidR="0054134E" w:rsidRDefault="0054134E" w:rsidP="0054134E">
      <w:pPr>
        <w:pStyle w:val="ListParagraph"/>
        <w:ind w:left="1080"/>
        <w:rPr>
          <w:sz w:val="24"/>
          <w:szCs w:val="24"/>
        </w:rPr>
      </w:pPr>
      <w:r w:rsidRPr="00EB0339">
        <w:rPr>
          <w:b/>
          <w:bCs/>
          <w:sz w:val="24"/>
          <w:szCs w:val="24"/>
        </w:rPr>
        <w:t>My JWU:</w:t>
      </w:r>
      <w:r>
        <w:rPr>
          <w:sz w:val="24"/>
          <w:szCs w:val="24"/>
        </w:rPr>
        <w:t xml:space="preserve"> Access this area for links to common resources (e.g., Kaltura My Media).</w:t>
      </w:r>
    </w:p>
    <w:p w14:paraId="4DD72876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52381CB2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  <w:r w:rsidRPr="00EB0339">
        <w:rPr>
          <w:b/>
          <w:bCs/>
          <w:sz w:val="24"/>
          <w:szCs w:val="24"/>
        </w:rPr>
        <w:t>Profile:</w:t>
      </w:r>
      <w:r>
        <w:rPr>
          <w:sz w:val="24"/>
          <w:szCs w:val="24"/>
        </w:rPr>
        <w:t xml:space="preserve"> Click your name to access your </w:t>
      </w:r>
      <w:proofErr w:type="spellStart"/>
      <w:r>
        <w:rPr>
          <w:sz w:val="24"/>
          <w:szCs w:val="24"/>
        </w:rPr>
        <w:t>ulearn</w:t>
      </w:r>
      <w:proofErr w:type="spellEnd"/>
      <w:r>
        <w:rPr>
          <w:sz w:val="24"/>
          <w:szCs w:val="24"/>
        </w:rPr>
        <w:t xml:space="preserve"> user profile. You can add or edit your </w:t>
      </w:r>
      <w:proofErr w:type="spellStart"/>
      <w:r>
        <w:rPr>
          <w:sz w:val="24"/>
          <w:szCs w:val="24"/>
        </w:rPr>
        <w:t>ulearn</w:t>
      </w:r>
      <w:proofErr w:type="spellEnd"/>
      <w:r>
        <w:rPr>
          <w:sz w:val="24"/>
          <w:szCs w:val="24"/>
        </w:rPr>
        <w:t xml:space="preserve"> avatar on this page.</w:t>
      </w:r>
    </w:p>
    <w:p w14:paraId="4DB1ACBC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343C7A7F" w14:textId="73B7D491" w:rsidR="0054134E" w:rsidRDefault="0054134E" w:rsidP="0054134E">
      <w:pPr>
        <w:pStyle w:val="ListParagraph"/>
        <w:ind w:left="1080"/>
        <w:rPr>
          <w:sz w:val="24"/>
          <w:szCs w:val="24"/>
        </w:rPr>
      </w:pPr>
      <w:r w:rsidRPr="00EB0339">
        <w:rPr>
          <w:b/>
          <w:bCs/>
          <w:sz w:val="24"/>
          <w:szCs w:val="24"/>
        </w:rPr>
        <w:t>Activity Stream:</w:t>
      </w:r>
      <w:r>
        <w:rPr>
          <w:sz w:val="24"/>
          <w:szCs w:val="24"/>
        </w:rPr>
        <w:t xml:space="preserve"> Use this page to </w:t>
      </w:r>
      <w:r w:rsidR="00872169">
        <w:rPr>
          <w:sz w:val="24"/>
          <w:szCs w:val="24"/>
        </w:rPr>
        <w:t xml:space="preserve">receive reminders, check your grades, and </w:t>
      </w:r>
      <w:r>
        <w:rPr>
          <w:sz w:val="24"/>
          <w:szCs w:val="24"/>
        </w:rPr>
        <w:t>see what’s new in all your courses</w:t>
      </w:r>
      <w:r w:rsidR="008D7A38">
        <w:rPr>
          <w:sz w:val="24"/>
          <w:szCs w:val="24"/>
        </w:rPr>
        <w:t>.</w:t>
      </w:r>
      <w:r>
        <w:rPr>
          <w:sz w:val="24"/>
          <w:szCs w:val="24"/>
        </w:rPr>
        <w:t xml:space="preserve"> You can jump directly into course activities from the list. The Activity Stream page also allows you to change your notification settings.</w:t>
      </w:r>
    </w:p>
    <w:p w14:paraId="0F341795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5C796081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  <w:r w:rsidRPr="00EB0339">
        <w:rPr>
          <w:b/>
          <w:bCs/>
          <w:sz w:val="24"/>
          <w:szCs w:val="24"/>
        </w:rPr>
        <w:t>Courses:</w:t>
      </w:r>
      <w:r>
        <w:rPr>
          <w:sz w:val="24"/>
          <w:szCs w:val="24"/>
        </w:rPr>
        <w:t xml:space="preserve"> Return to the list of </w:t>
      </w:r>
      <w:proofErr w:type="spellStart"/>
      <w:r>
        <w:rPr>
          <w:sz w:val="24"/>
          <w:szCs w:val="24"/>
        </w:rPr>
        <w:t>ulearn</w:t>
      </w:r>
      <w:proofErr w:type="spellEnd"/>
      <w:r>
        <w:rPr>
          <w:sz w:val="24"/>
          <w:szCs w:val="24"/>
        </w:rPr>
        <w:t xml:space="preserve"> courses you’re enrolled in.</w:t>
      </w:r>
    </w:p>
    <w:p w14:paraId="3778299A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65629DE8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  <w:r w:rsidRPr="00EB0339">
        <w:rPr>
          <w:b/>
          <w:bCs/>
          <w:sz w:val="24"/>
          <w:szCs w:val="24"/>
        </w:rPr>
        <w:t>Calendar:</w:t>
      </w:r>
      <w:r>
        <w:rPr>
          <w:sz w:val="24"/>
          <w:szCs w:val="24"/>
        </w:rPr>
        <w:t xml:space="preserve"> Use the global calendar to see upcoming due dates from all your courses.</w:t>
      </w:r>
    </w:p>
    <w:p w14:paraId="1350C120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1C0D950F" w14:textId="0BA66B8A" w:rsidR="0054134E" w:rsidRDefault="0054134E" w:rsidP="0054134E">
      <w:pPr>
        <w:pStyle w:val="ListParagraph"/>
        <w:ind w:left="1080"/>
        <w:rPr>
          <w:sz w:val="24"/>
          <w:szCs w:val="24"/>
        </w:rPr>
      </w:pPr>
      <w:r w:rsidRPr="00EB0339">
        <w:rPr>
          <w:b/>
          <w:bCs/>
          <w:sz w:val="24"/>
          <w:szCs w:val="24"/>
        </w:rPr>
        <w:t>Grades:</w:t>
      </w:r>
      <w:r>
        <w:rPr>
          <w:sz w:val="24"/>
          <w:szCs w:val="24"/>
        </w:rPr>
        <w:t xml:space="preserve"> Navigate to the Grades page to see grad</w:t>
      </w:r>
      <w:r w:rsidR="00531320">
        <w:rPr>
          <w:sz w:val="24"/>
          <w:szCs w:val="24"/>
        </w:rPr>
        <w:t xml:space="preserve">es from all your courses. </w:t>
      </w:r>
      <w:r w:rsidR="00763D2C">
        <w:rPr>
          <w:sz w:val="24"/>
          <w:szCs w:val="24"/>
        </w:rPr>
        <w:t>To focus on grades from one course, select the</w:t>
      </w:r>
      <w:r w:rsidR="00CE025F">
        <w:rPr>
          <w:sz w:val="24"/>
          <w:szCs w:val="24"/>
        </w:rPr>
        <w:t xml:space="preserve"> course’s name </w:t>
      </w:r>
      <w:r w:rsidR="0006677E">
        <w:rPr>
          <w:sz w:val="24"/>
          <w:szCs w:val="24"/>
        </w:rPr>
        <w:t>to access its My Grades page.</w:t>
      </w:r>
    </w:p>
    <w:p w14:paraId="501C2F46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644E6D90" w14:textId="3068D243" w:rsidR="0054134E" w:rsidRDefault="0054134E" w:rsidP="0054134E">
      <w:pPr>
        <w:pStyle w:val="ListParagraph"/>
        <w:ind w:left="1080"/>
        <w:rPr>
          <w:sz w:val="24"/>
          <w:szCs w:val="24"/>
        </w:rPr>
      </w:pPr>
      <w:r w:rsidRPr="00EB0339">
        <w:rPr>
          <w:b/>
          <w:bCs/>
          <w:sz w:val="24"/>
          <w:szCs w:val="24"/>
        </w:rPr>
        <w:t>Tools:</w:t>
      </w:r>
      <w:r>
        <w:rPr>
          <w:sz w:val="24"/>
          <w:szCs w:val="24"/>
        </w:rPr>
        <w:t xml:space="preserve"> Access systemwide tools from this area (e.g., </w:t>
      </w:r>
      <w:r w:rsidR="001B477F">
        <w:rPr>
          <w:sz w:val="24"/>
          <w:szCs w:val="24"/>
        </w:rPr>
        <w:t>Tutor.com</w:t>
      </w:r>
      <w:r>
        <w:rPr>
          <w:sz w:val="24"/>
          <w:szCs w:val="24"/>
        </w:rPr>
        <w:t>, Kaltura My Media).</w:t>
      </w:r>
    </w:p>
    <w:p w14:paraId="2FCE250D" w14:textId="77777777" w:rsidR="0054134E" w:rsidRDefault="0054134E" w:rsidP="0054134E">
      <w:pPr>
        <w:pStyle w:val="ListParagraph"/>
        <w:ind w:left="1080"/>
        <w:rPr>
          <w:sz w:val="24"/>
          <w:szCs w:val="24"/>
        </w:rPr>
      </w:pPr>
    </w:p>
    <w:p w14:paraId="76DA654A" w14:textId="5C8502A9" w:rsidR="00586928" w:rsidRPr="001B477F" w:rsidRDefault="0054134E" w:rsidP="001B477F">
      <w:pPr>
        <w:pStyle w:val="ListParagraph"/>
        <w:ind w:left="1080"/>
        <w:rPr>
          <w:sz w:val="24"/>
          <w:szCs w:val="24"/>
        </w:rPr>
      </w:pPr>
      <w:r w:rsidRPr="002344E8">
        <w:rPr>
          <w:b/>
          <w:bCs/>
          <w:sz w:val="24"/>
          <w:szCs w:val="24"/>
        </w:rPr>
        <w:t>Sign Out:</w:t>
      </w:r>
      <w:r>
        <w:rPr>
          <w:sz w:val="24"/>
          <w:szCs w:val="24"/>
        </w:rPr>
        <w:t xml:space="preserve"> Click the Sign Out button to log out of </w:t>
      </w:r>
      <w:proofErr w:type="spellStart"/>
      <w:r>
        <w:rPr>
          <w:sz w:val="24"/>
          <w:szCs w:val="24"/>
        </w:rPr>
        <w:t>ulearn</w:t>
      </w:r>
      <w:proofErr w:type="spellEnd"/>
      <w:r>
        <w:rPr>
          <w:sz w:val="24"/>
          <w:szCs w:val="24"/>
        </w:rPr>
        <w:t>.</w:t>
      </w:r>
    </w:p>
    <w:sectPr w:rsidR="00586928" w:rsidRPr="001B477F" w:rsidSect="00D82265">
      <w:headerReference w:type="default" r:id="rId16"/>
      <w:footerReference w:type="default" r:id="rId17"/>
      <w:pgSz w:w="12240" w:h="15840"/>
      <w:pgMar w:top="1440" w:right="1440" w:bottom="1440" w:left="1440" w:header="720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2EB0" w14:textId="77777777" w:rsidR="00F01F61" w:rsidRDefault="00F01F61" w:rsidP="00013C9D">
      <w:pPr>
        <w:spacing w:after="0" w:line="240" w:lineRule="auto"/>
      </w:pPr>
      <w:r>
        <w:separator/>
      </w:r>
    </w:p>
  </w:endnote>
  <w:endnote w:type="continuationSeparator" w:id="0">
    <w:p w14:paraId="201340FF" w14:textId="77777777" w:rsidR="00F01F61" w:rsidRDefault="00F01F61" w:rsidP="000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BEE3" w14:textId="77777777" w:rsidR="00000000" w:rsidRPr="005800BA" w:rsidRDefault="00000000" w:rsidP="005800BA">
    <w:pPr>
      <w:pStyle w:val="Footer"/>
      <w:tabs>
        <w:tab w:val="left" w:pos="0"/>
      </w:tabs>
    </w:pPr>
    <w:r>
      <w:rPr>
        <w:noProof/>
      </w:rPr>
      <mc:AlternateContent>
        <mc:Choice Requires="wps">
          <w:drawing>
            <wp:inline distT="0" distB="0" distL="0" distR="0" wp14:anchorId="0B6AC33B" wp14:editId="19D056AC">
              <wp:extent cx="5943600" cy="0"/>
              <wp:effectExtent l="0" t="0" r="19050" b="19050"/>
              <wp:docPr id="4" name="Straight Connector 4" descr="Straight black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A2C29CD" id="Straight Connector 4" o:spid="_x0000_s1026" alt="Straight blac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" strokecolor="black [3200]" strokeweight="1.5pt">
              <v:stroke joinstyle="miter"/>
              <w10:anchorlock/>
            </v:line>
          </w:pict>
        </mc:Fallback>
      </mc:AlternateContent>
    </w:r>
    <w:r>
      <w:rPr>
        <w:rFonts w:ascii="Times New Roman" w:hAnsi="Times New Roman" w:cs="Times New Roman"/>
        <w:b/>
        <w:noProof/>
      </w:rPr>
      <mc:AlternateContent>
        <mc:Choice Requires="wps">
          <w:drawing>
            <wp:inline distT="0" distB="0" distL="0" distR="0" wp14:anchorId="6899CCB7" wp14:editId="6F4F6637">
              <wp:extent cx="5795404" cy="563271"/>
              <wp:effectExtent l="0" t="0" r="0" b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5404" cy="5632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FA230" w14:textId="77777777" w:rsidR="00013C9D" w:rsidRDefault="00013C9D" w:rsidP="00013C9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IT Service Desk</w:t>
                          </w:r>
                        </w:p>
                        <w:p w14:paraId="2E1DF6A9" w14:textId="77777777" w:rsidR="00013C9D" w:rsidRDefault="00013C9D" w:rsidP="00013C9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1-866-598-4357 –</w:t>
                          </w:r>
                          <w:r w:rsidRPr="00CE2847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Pr="00CE2847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</w:rPr>
                              <w:t>it@jwu.edu</w:t>
                            </w:r>
                          </w:hyperlink>
                        </w:p>
                        <w:p w14:paraId="4E8C8876" w14:textId="77777777" w:rsidR="00013C9D" w:rsidRPr="004542F4" w:rsidRDefault="00013C9D" w:rsidP="00013C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14:paraId="005BF342" w14:textId="77777777" w:rsidR="00013C9D" w:rsidRPr="004542F4" w:rsidRDefault="00013C9D" w:rsidP="00013C9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12C8859" w14:textId="77777777" w:rsidR="00000000" w:rsidRPr="004542F4" w:rsidRDefault="00000000" w:rsidP="005800B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14:paraId="247770FC" w14:textId="77777777" w:rsidR="00000000" w:rsidRPr="004542F4" w:rsidRDefault="00000000" w:rsidP="005800B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99CC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56.35pt;height: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Q6dQIAAGUFAAAOAAAAZHJzL2Uyb0RvYy54bWysVE1PGzEQvVfqf7B8L5uEBErEBqUgqkoI&#10;UKHi7HhtYtXrce1JdtNfz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" fillcolor="white [3201]" stroked="f" strokeweight=".5pt">
              <v:textbox>
                <w:txbxContent>
                  <w:p w14:paraId="539FA230" w14:textId="77777777" w:rsidR="00013C9D" w:rsidRDefault="00013C9D" w:rsidP="00013C9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IT Service Desk</w:t>
                    </w:r>
                  </w:p>
                  <w:p w14:paraId="2E1DF6A9" w14:textId="77777777" w:rsidR="00013C9D" w:rsidRDefault="00013C9D" w:rsidP="00013C9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1-866-598-4357 –</w:t>
                    </w:r>
                    <w:r w:rsidRPr="00CE2847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  <w:hyperlink r:id="rId2" w:history="1">
                      <w:r w:rsidRPr="00CE2847">
                        <w:rPr>
                          <w:rStyle w:val="Hyperlink"/>
                          <w:rFonts w:ascii="Times New Roman" w:hAnsi="Times New Roman" w:cs="Times New Roman"/>
                          <w:sz w:val="24"/>
                        </w:rPr>
                        <w:t>it@jwu.edu</w:t>
                      </w:r>
                    </w:hyperlink>
                  </w:p>
                  <w:p w14:paraId="4E8C8876" w14:textId="77777777" w:rsidR="00013C9D" w:rsidRPr="004542F4" w:rsidRDefault="00013C9D" w:rsidP="00013C9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14:paraId="005BF342" w14:textId="77777777" w:rsidR="00013C9D" w:rsidRPr="004542F4" w:rsidRDefault="00013C9D" w:rsidP="00013C9D">
                    <w:pPr>
                      <w:jc w:val="center"/>
                      <w:rPr>
                        <w:sz w:val="24"/>
                      </w:rPr>
                    </w:pPr>
                  </w:p>
                  <w:p w14:paraId="012C8859" w14:textId="77777777" w:rsidR="00000000" w:rsidRPr="004542F4" w:rsidRDefault="00000000" w:rsidP="005800B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14:paraId="247770FC" w14:textId="77777777" w:rsidR="00000000" w:rsidRPr="004542F4" w:rsidRDefault="00000000" w:rsidP="005800BA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043A" w14:textId="77777777" w:rsidR="00F01F61" w:rsidRDefault="00F01F61" w:rsidP="00013C9D">
      <w:pPr>
        <w:spacing w:after="0" w:line="240" w:lineRule="auto"/>
      </w:pPr>
      <w:r>
        <w:separator/>
      </w:r>
    </w:p>
  </w:footnote>
  <w:footnote w:type="continuationSeparator" w:id="0">
    <w:p w14:paraId="4C5E4ACC" w14:textId="77777777" w:rsidR="00F01F61" w:rsidRDefault="00F01F61" w:rsidP="000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3A1B" w14:textId="77777777" w:rsidR="00000000" w:rsidRPr="005800BA" w:rsidRDefault="00000000" w:rsidP="005800BA">
    <w:pPr>
      <w:pStyle w:val="Header"/>
      <w:tabs>
        <w:tab w:val="clear" w:pos="4680"/>
      </w:tabs>
      <w:rPr>
        <w:rFonts w:ascii="Times New Roman" w:hAnsi="Times New Roman" w:cs="Times New Roman"/>
        <w:b/>
        <w:sz w:val="24"/>
      </w:rPr>
    </w:pPr>
    <w:r>
      <w:rPr>
        <w:rFonts w:asciiTheme="majorHAnsi" w:hAnsiTheme="majorHAnsi"/>
        <w:smallCaps/>
        <w:sz w:val="40"/>
      </w:rPr>
      <w:t xml:space="preserve">USING </w:t>
    </w:r>
    <w:r>
      <w:rPr>
        <w:rFonts w:asciiTheme="majorHAnsi" w:hAnsiTheme="majorHAnsi"/>
        <w:smallCaps/>
        <w:sz w:val="40"/>
      </w:rPr>
      <w:t>THE ULEARN HOMEPAGE</w:t>
    </w:r>
    <w:r>
      <w:rPr>
        <w:rStyle w:val="Heading1Char"/>
        <w:noProof/>
        <w:sz w:val="48"/>
      </w:rPr>
      <w:tab/>
    </w:r>
    <w:r w:rsidRPr="00030671">
      <w:rPr>
        <w:rStyle w:val="Heading1Char"/>
        <w:noProof/>
        <w:sz w:val="48"/>
      </w:rPr>
      <w:drawing>
        <wp:inline distT="0" distB="0" distL="0" distR="0" wp14:anchorId="43306BD9" wp14:editId="33A63C79">
          <wp:extent cx="1998980" cy="410204"/>
          <wp:effectExtent l="0" t="0" r="1270" b="9525"/>
          <wp:docPr id="2" name="Picture 2" descr="JW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eMelo\AppData\Local\Microsoft\Windows\INetCache\Content.Outlook\IW028R0F\JWU_Brand_Logotype_3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769" cy="413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D0C72"/>
    <w:multiLevelType w:val="hybridMultilevel"/>
    <w:tmpl w:val="15942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4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4E"/>
    <w:rsid w:val="00013C9D"/>
    <w:rsid w:val="0006677E"/>
    <w:rsid w:val="000A7FE6"/>
    <w:rsid w:val="0018606F"/>
    <w:rsid w:val="001B477F"/>
    <w:rsid w:val="00443877"/>
    <w:rsid w:val="00531320"/>
    <w:rsid w:val="0054134E"/>
    <w:rsid w:val="00586928"/>
    <w:rsid w:val="006408FD"/>
    <w:rsid w:val="00700E96"/>
    <w:rsid w:val="007019CF"/>
    <w:rsid w:val="00763D2C"/>
    <w:rsid w:val="007E4414"/>
    <w:rsid w:val="00861C9E"/>
    <w:rsid w:val="00872169"/>
    <w:rsid w:val="008B2D48"/>
    <w:rsid w:val="008D7A38"/>
    <w:rsid w:val="009B2919"/>
    <w:rsid w:val="009D4B82"/>
    <w:rsid w:val="00A9448D"/>
    <w:rsid w:val="00BA7A58"/>
    <w:rsid w:val="00BC18DC"/>
    <w:rsid w:val="00C23921"/>
    <w:rsid w:val="00C83FD7"/>
    <w:rsid w:val="00CC3873"/>
    <w:rsid w:val="00CE025F"/>
    <w:rsid w:val="00D15E9F"/>
    <w:rsid w:val="00D9427B"/>
    <w:rsid w:val="00EA5E75"/>
    <w:rsid w:val="00ED55C7"/>
    <w:rsid w:val="00F0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D5AF2"/>
  <w15:chartTrackingRefBased/>
  <w15:docId w15:val="{8C918302-7E09-4449-96B4-0B81B054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4E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3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34E"/>
    <w:rPr>
      <w:rFonts w:asciiTheme="majorHAnsi" w:eastAsiaTheme="majorEastAsia" w:hAnsiTheme="majorHAnsi" w:cstheme="majorBidi"/>
      <w:color w:val="000000" w:themeColor="text1"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5413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34E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1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34E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4134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4134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34E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54134E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@jwu.edu" TargetMode="External"/><Relationship Id="rId1" Type="http://schemas.openxmlformats.org/officeDocument/2006/relationships/hyperlink" Target="mailto:it@jw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9DD83050C9469B432E2F5FD7C671" ma:contentTypeVersion="14" ma:contentTypeDescription="Create a new document." ma:contentTypeScope="" ma:versionID="eaced7c9a9e01ac5ccf3cff145658540">
  <xsd:schema xmlns:xsd="http://www.w3.org/2001/XMLSchema" xmlns:xs="http://www.w3.org/2001/XMLSchema" xmlns:p="http://schemas.microsoft.com/office/2006/metadata/properties" xmlns:ns2="c2d407bc-77dc-46ab-b8ea-296d0f78fce5" xmlns:ns3="8532d9f5-2d3d-47d9-855e-9c19c799cda7" targetNamespace="http://schemas.microsoft.com/office/2006/metadata/properties" ma:root="true" ma:fieldsID="1137ad93e8f8148aa7defbfb5725d7bb" ns2:_="" ns3:_="">
    <xsd:import namespace="c2d407bc-77dc-46ab-b8ea-296d0f78fce5"/>
    <xsd:import namespace="8532d9f5-2d3d-47d9-855e-9c19c799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07bc-77dc-46ab-b8ea-296d0f78f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c25475-7955-403d-bc17-c2903238b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2d9f5-2d3d-47d9-855e-9c19c799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8d3cca-4b21-4170-afbc-e25a67fe7df8}" ma:internalName="TaxCatchAll" ma:showField="CatchAllData" ma:web="8532d9f5-2d3d-47d9-855e-9c19c799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407bc-77dc-46ab-b8ea-296d0f78fce5">
      <Terms xmlns="http://schemas.microsoft.com/office/infopath/2007/PartnerControls"/>
    </lcf76f155ced4ddcb4097134ff3c332f>
    <TaxCatchAll xmlns="8532d9f5-2d3d-47d9-855e-9c19c799cda7" xsi:nil="true"/>
  </documentManagement>
</p:properties>
</file>

<file path=customXml/itemProps1.xml><?xml version="1.0" encoding="utf-8"?>
<ds:datastoreItem xmlns:ds="http://schemas.openxmlformats.org/officeDocument/2006/customXml" ds:itemID="{762AC9D7-7602-460E-ACF2-EDE8D727B0D2}"/>
</file>

<file path=customXml/itemProps2.xml><?xml version="1.0" encoding="utf-8"?>
<ds:datastoreItem xmlns:ds="http://schemas.openxmlformats.org/officeDocument/2006/customXml" ds:itemID="{90A9092E-E7B3-4DBC-849A-B6053314E61A}"/>
</file>

<file path=customXml/itemProps3.xml><?xml version="1.0" encoding="utf-8"?>
<ds:datastoreItem xmlns:ds="http://schemas.openxmlformats.org/officeDocument/2006/customXml" ds:itemID="{B272B688-A508-4DBA-A72E-E9FD9504E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521</Words>
  <Characters>2976</Characters>
  <Application>Microsoft Office Word</Application>
  <DocSecurity>0</DocSecurity>
  <Lines>24</Lines>
  <Paragraphs>6</Paragraphs>
  <ScaleCrop>false</ScaleCrop>
  <Company>JWU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Pallotta</dc:creator>
  <cp:keywords/>
  <dc:description/>
  <cp:lastModifiedBy>Amy Pallotta</cp:lastModifiedBy>
  <cp:revision>29</cp:revision>
  <dcterms:created xsi:type="dcterms:W3CDTF">2024-04-24T19:00:00Z</dcterms:created>
  <dcterms:modified xsi:type="dcterms:W3CDTF">2024-04-24T21:26:00Z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0x01010096A19DD83050C9469B432E2F5FD7C671</vt:lpwstr>
  </property>
</Properties>
</file>